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348" w:rsidRDefault="00D61348" w:rsidP="00D61348">
      <w:pPr>
        <w:spacing w:line="360" w:lineRule="auto"/>
        <w:ind w:right="-142"/>
        <w:jc w:val="center"/>
        <w:rPr>
          <w:rFonts w:ascii="Garamond" w:hAnsi="Garamond"/>
          <w:b/>
          <w:szCs w:val="24"/>
        </w:rPr>
      </w:pPr>
      <w:r w:rsidRPr="009A467F">
        <w:rPr>
          <w:rFonts w:ascii="Garamond" w:hAnsi="Garamond"/>
          <w:b/>
          <w:szCs w:val="24"/>
        </w:rPr>
        <w:t xml:space="preserve">B - PROPOSTA-DETALHE </w:t>
      </w: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4961"/>
      </w:tblGrid>
      <w:tr w:rsidR="00D61348" w:rsidRPr="00437DAA" w:rsidTr="006913C6">
        <w:tblPrEx>
          <w:tblCellMar>
            <w:top w:w="0" w:type="dxa"/>
            <w:bottom w:w="0" w:type="dxa"/>
          </w:tblCellMar>
        </w:tblPrEx>
        <w:trPr>
          <w:trHeight w:val="1686"/>
        </w:trPr>
        <w:tc>
          <w:tcPr>
            <w:tcW w:w="5529" w:type="dxa"/>
            <w:tcBorders>
              <w:top w:val="nil"/>
              <w:left w:val="nil"/>
              <w:bottom w:val="thinThickSmallGap" w:sz="24" w:space="0" w:color="auto"/>
              <w:right w:val="thinThickSmallGap" w:sz="24" w:space="0" w:color="auto"/>
            </w:tcBorders>
          </w:tcPr>
          <w:p w:rsidR="00D61348" w:rsidRPr="00437DAA" w:rsidRDefault="00D61348" w:rsidP="006913C6">
            <w:pPr>
              <w:spacing w:line="360" w:lineRule="auto"/>
              <w:jc w:val="center"/>
              <w:rPr>
                <w:rFonts w:ascii="Garamond" w:hAnsi="Garamond" w:cs="Arial"/>
                <w:b/>
                <w:szCs w:val="24"/>
              </w:rPr>
            </w:pPr>
            <w:r w:rsidRPr="00437DAA">
              <w:rPr>
                <w:rFonts w:ascii="Garamond" w:hAnsi="Garamond" w:cs="Arial"/>
                <w:szCs w:val="24"/>
              </w:rPr>
              <w:br w:type="page"/>
            </w:r>
            <w:r w:rsidRPr="00437DAA">
              <w:rPr>
                <w:rFonts w:ascii="Garamond" w:hAnsi="Garamond" w:cs="Arial"/>
                <w:b/>
                <w:szCs w:val="24"/>
              </w:rPr>
              <w:t>ESTADO DO RIO DE JANEIRO</w:t>
            </w:r>
          </w:p>
          <w:p w:rsidR="00D61348" w:rsidRPr="00437DAA" w:rsidRDefault="00D61348" w:rsidP="006913C6">
            <w:pPr>
              <w:spacing w:line="360" w:lineRule="auto"/>
              <w:jc w:val="center"/>
              <w:rPr>
                <w:rFonts w:ascii="Garamond" w:hAnsi="Garamond" w:cs="Arial"/>
                <w:b/>
                <w:szCs w:val="24"/>
              </w:rPr>
            </w:pPr>
            <w:r w:rsidRPr="00437DAA">
              <w:rPr>
                <w:rFonts w:ascii="Garamond" w:hAnsi="Garamond" w:cs="Arial"/>
                <w:b/>
                <w:szCs w:val="24"/>
              </w:rPr>
              <w:t>PREFEITURA MUNICIPAL DE MARICÁ</w:t>
            </w:r>
          </w:p>
          <w:p w:rsidR="00D61348" w:rsidRPr="00437DAA" w:rsidRDefault="00D61348" w:rsidP="006913C6">
            <w:pPr>
              <w:pStyle w:val="Corpodetexto2"/>
              <w:spacing w:line="360" w:lineRule="auto"/>
              <w:jc w:val="center"/>
              <w:rPr>
                <w:rFonts w:ascii="Garamond" w:hAnsi="Garamond" w:cs="Arial"/>
                <w:sz w:val="24"/>
                <w:szCs w:val="24"/>
              </w:rPr>
            </w:pPr>
            <w:r w:rsidRPr="00437DAA">
              <w:rPr>
                <w:rFonts w:ascii="Garamond" w:hAnsi="Garamond"/>
                <w:sz w:val="24"/>
                <w:szCs w:val="24"/>
              </w:rPr>
              <w:t>Comissão Permanente de Licitação</w:t>
            </w:r>
          </w:p>
          <w:p w:rsidR="00D61348" w:rsidRPr="00437DAA" w:rsidRDefault="00D61348" w:rsidP="006913C6">
            <w:pPr>
              <w:pStyle w:val="Ttulo1"/>
              <w:spacing w:line="360" w:lineRule="auto"/>
              <w:jc w:val="center"/>
              <w:rPr>
                <w:rFonts w:ascii="Garamond" w:hAnsi="Garamond" w:cs="Arial"/>
                <w:sz w:val="24"/>
                <w:szCs w:val="24"/>
              </w:rPr>
            </w:pPr>
            <w:r w:rsidRPr="00437DAA">
              <w:rPr>
                <w:rFonts w:ascii="Garamond" w:hAnsi="Garamond"/>
                <w:sz w:val="24"/>
                <w:szCs w:val="24"/>
              </w:rPr>
              <w:t>PROPOSTA DETALHE</w:t>
            </w:r>
          </w:p>
        </w:tc>
        <w:tc>
          <w:tcPr>
            <w:tcW w:w="496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</w:tcPr>
          <w:p w:rsidR="00D61348" w:rsidRPr="00437DAA" w:rsidRDefault="00D61348" w:rsidP="006913C6">
            <w:pPr>
              <w:tabs>
                <w:tab w:val="left" w:pos="3585"/>
              </w:tabs>
              <w:spacing w:line="360" w:lineRule="auto"/>
              <w:rPr>
                <w:rFonts w:ascii="Garamond" w:hAnsi="Garamond" w:cs="Arial"/>
                <w:szCs w:val="24"/>
              </w:rPr>
            </w:pPr>
            <w:r w:rsidRPr="00437DAA">
              <w:rPr>
                <w:rFonts w:ascii="Garamond" w:hAnsi="Garamond" w:cs="Arial"/>
                <w:szCs w:val="24"/>
              </w:rPr>
              <w:t xml:space="preserve">PREGÃO </w:t>
            </w:r>
            <w:proofErr w:type="gramStart"/>
            <w:r w:rsidRPr="00437DAA">
              <w:rPr>
                <w:rFonts w:ascii="Garamond" w:hAnsi="Garamond" w:cs="Arial"/>
                <w:szCs w:val="24"/>
              </w:rPr>
              <w:t>PRESENCIAL  N</w:t>
            </w:r>
            <w:proofErr w:type="gramEnd"/>
            <w:r w:rsidRPr="00437DAA">
              <w:rPr>
                <w:rFonts w:ascii="Garamond" w:hAnsi="Garamond" w:cs="Arial"/>
                <w:szCs w:val="24"/>
              </w:rPr>
              <w:t xml:space="preserve">.º  </w:t>
            </w:r>
            <w:r>
              <w:rPr>
                <w:rFonts w:ascii="Garamond" w:hAnsi="Garamond" w:cs="Arial"/>
                <w:szCs w:val="24"/>
              </w:rPr>
              <w:t>14/2023</w:t>
            </w:r>
          </w:p>
          <w:p w:rsidR="00D61348" w:rsidRPr="00437DAA" w:rsidRDefault="00D61348" w:rsidP="006913C6">
            <w:pPr>
              <w:pStyle w:val="Corpodetexto2"/>
              <w:spacing w:line="360" w:lineRule="auto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437DAA">
              <w:rPr>
                <w:rFonts w:ascii="Garamond" w:hAnsi="Garamond"/>
                <w:sz w:val="24"/>
                <w:szCs w:val="24"/>
              </w:rPr>
              <w:t>A Realizar-se</w:t>
            </w:r>
            <w:proofErr w:type="gramEnd"/>
            <w:r w:rsidRPr="00437DAA">
              <w:rPr>
                <w:rFonts w:ascii="Garamond" w:hAnsi="Garamond"/>
                <w:sz w:val="24"/>
                <w:szCs w:val="24"/>
              </w:rPr>
              <w:t xml:space="preserve"> em </w:t>
            </w:r>
          </w:p>
          <w:p w:rsidR="00D61348" w:rsidRPr="00437DAA" w:rsidRDefault="00D61348" w:rsidP="006913C6">
            <w:pPr>
              <w:spacing w:line="360" w:lineRule="auto"/>
              <w:rPr>
                <w:rFonts w:ascii="Garamond" w:hAnsi="Garamond" w:cs="Arial"/>
                <w:szCs w:val="24"/>
              </w:rPr>
            </w:pPr>
            <w:r w:rsidRPr="00437DAA">
              <w:rPr>
                <w:rFonts w:ascii="Garamond" w:hAnsi="Garamond" w:cs="Arial"/>
                <w:szCs w:val="24"/>
              </w:rPr>
              <w:t xml:space="preserve">Processo: </w:t>
            </w:r>
          </w:p>
        </w:tc>
      </w:tr>
      <w:tr w:rsidR="00D61348" w:rsidRPr="00437DAA" w:rsidTr="006913C6">
        <w:tblPrEx>
          <w:tblCellMar>
            <w:top w:w="0" w:type="dxa"/>
            <w:bottom w:w="0" w:type="dxa"/>
          </w:tblCellMar>
        </w:tblPrEx>
        <w:trPr>
          <w:trHeight w:val="1319"/>
        </w:trPr>
        <w:tc>
          <w:tcPr>
            <w:tcW w:w="55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61348" w:rsidRPr="00437DAA" w:rsidRDefault="00D61348" w:rsidP="006913C6">
            <w:pPr>
              <w:pStyle w:val="Corpodetexto"/>
              <w:spacing w:line="360" w:lineRule="auto"/>
              <w:rPr>
                <w:rFonts w:ascii="Garamond" w:hAnsi="Garamond"/>
                <w:sz w:val="24"/>
                <w:szCs w:val="24"/>
              </w:rPr>
            </w:pPr>
            <w:r w:rsidRPr="00437DAA">
              <w:rPr>
                <w:rFonts w:ascii="Garamond" w:hAnsi="Garamond"/>
                <w:sz w:val="24"/>
                <w:szCs w:val="24"/>
              </w:rPr>
              <w:t xml:space="preserve">A firma ao lado mencionada propõe Prestar Serviço ao Município de Maricá, pelos preços abaixo assinalados, obedecendo rigorosamente às condições estipuladas constantes do EDITAL </w:t>
            </w:r>
            <w:r>
              <w:rPr>
                <w:rFonts w:ascii="Garamond" w:hAnsi="Garamond"/>
                <w:sz w:val="24"/>
                <w:szCs w:val="24"/>
              </w:rPr>
              <w:t xml:space="preserve"> Nº 14/2023</w:t>
            </w:r>
          </w:p>
        </w:tc>
        <w:tc>
          <w:tcPr>
            <w:tcW w:w="496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</w:tcPr>
          <w:p w:rsidR="00D61348" w:rsidRPr="00437DAA" w:rsidRDefault="00D61348" w:rsidP="006913C6">
            <w:pPr>
              <w:spacing w:line="360" w:lineRule="auto"/>
              <w:jc w:val="center"/>
              <w:rPr>
                <w:rFonts w:ascii="Garamond" w:hAnsi="Garamond" w:cs="Arial"/>
                <w:szCs w:val="24"/>
              </w:rPr>
            </w:pPr>
          </w:p>
          <w:p w:rsidR="00D61348" w:rsidRPr="00437DAA" w:rsidRDefault="00D61348" w:rsidP="006913C6">
            <w:pPr>
              <w:spacing w:line="360" w:lineRule="auto"/>
              <w:jc w:val="center"/>
              <w:rPr>
                <w:rFonts w:ascii="Garamond" w:hAnsi="Garamond" w:cs="Arial"/>
                <w:szCs w:val="24"/>
              </w:rPr>
            </w:pPr>
            <w:r w:rsidRPr="00437DAA">
              <w:rPr>
                <w:rFonts w:ascii="Garamond" w:hAnsi="Garamond" w:cs="Arial"/>
                <w:szCs w:val="24"/>
              </w:rPr>
              <w:t>CARIMBO DO CNPJ</w:t>
            </w:r>
          </w:p>
        </w:tc>
      </w:tr>
    </w:tbl>
    <w:p w:rsidR="00D61348" w:rsidRDefault="00D61348" w:rsidP="00D61348">
      <w:pPr>
        <w:spacing w:line="360" w:lineRule="auto"/>
        <w:jc w:val="both"/>
        <w:rPr>
          <w:rFonts w:ascii="Garamond" w:hAnsi="Garamond" w:cs="Arial"/>
          <w:color w:val="000000"/>
          <w:szCs w:val="24"/>
        </w:rPr>
      </w:pPr>
    </w:p>
    <w:p w:rsidR="00D61348" w:rsidRDefault="00D61348" w:rsidP="00D61348">
      <w:pPr>
        <w:spacing w:line="360" w:lineRule="auto"/>
        <w:ind w:right="-142"/>
        <w:rPr>
          <w:rFonts w:ascii="Garamond" w:hAnsi="Garamond"/>
        </w:rPr>
      </w:pPr>
      <w:r w:rsidRPr="006C5F2A">
        <w:rPr>
          <w:rFonts w:ascii="Garamond" w:hAnsi="Garamond"/>
        </w:rPr>
        <w:t xml:space="preserve">A sociedade empresária abaixo indicada se propõe </w:t>
      </w:r>
      <w:r w:rsidRPr="006C5F2A">
        <w:rPr>
          <w:rFonts w:ascii="Garamond" w:hAnsi="Garamond"/>
          <w:b/>
        </w:rPr>
        <w:t>a fornecer o objeto deste edital, conforme discriminado no Termo de Referência – Anexo III</w:t>
      </w:r>
      <w:r w:rsidRPr="006C5F2A">
        <w:rPr>
          <w:rFonts w:ascii="Garamond" w:hAnsi="Garamond"/>
        </w:rPr>
        <w:t xml:space="preserve">, pelos preços e condições assinalados </w:t>
      </w:r>
      <w:proofErr w:type="gramStart"/>
      <w:r w:rsidRPr="006C5F2A">
        <w:rPr>
          <w:rFonts w:ascii="Garamond" w:hAnsi="Garamond"/>
        </w:rPr>
        <w:t>na presente</w:t>
      </w:r>
      <w:proofErr w:type="gramEnd"/>
      <w:r w:rsidRPr="006C5F2A">
        <w:rPr>
          <w:rFonts w:ascii="Garamond" w:hAnsi="Garamond"/>
        </w:rPr>
        <w:t>, obedecendo rigorosamente às disposições da legislação competente.</w:t>
      </w:r>
    </w:p>
    <w:p w:rsidR="00D61348" w:rsidRDefault="00D61348" w:rsidP="00D61348">
      <w:pPr>
        <w:spacing w:line="360" w:lineRule="auto"/>
        <w:ind w:right="-142"/>
        <w:rPr>
          <w:rFonts w:ascii="Garamond" w:hAnsi="Garamond"/>
        </w:rPr>
      </w:pPr>
      <w:r>
        <w:rPr>
          <w:rFonts w:ascii="Garamond" w:hAnsi="Garamond"/>
        </w:rPr>
        <w:t xml:space="preserve">Empresa </w:t>
      </w:r>
      <w:proofErr w:type="gramStart"/>
      <w:r w:rsidRPr="006C5F2A">
        <w:rPr>
          <w:rFonts w:ascii="Garamond" w:hAnsi="Garamond"/>
        </w:rPr>
        <w:t>Proponente:_</w:t>
      </w:r>
      <w:proofErr w:type="gramEnd"/>
      <w:r w:rsidRPr="006C5F2A">
        <w:rPr>
          <w:rFonts w:ascii="Garamond" w:hAnsi="Garamond"/>
        </w:rPr>
        <w:t>_____________________________________</w:t>
      </w:r>
      <w:r>
        <w:rPr>
          <w:rFonts w:ascii="Garamond" w:hAnsi="Garamond"/>
        </w:rPr>
        <w:t>__________________</w:t>
      </w:r>
    </w:p>
    <w:p w:rsidR="00D61348" w:rsidRDefault="00D61348" w:rsidP="00D61348">
      <w:pPr>
        <w:spacing w:line="360" w:lineRule="auto"/>
        <w:ind w:right="-142"/>
        <w:rPr>
          <w:rFonts w:ascii="Garamond" w:hAnsi="Garamond"/>
        </w:rPr>
      </w:pPr>
      <w:proofErr w:type="gramStart"/>
      <w:r w:rsidRPr="006C5F2A">
        <w:rPr>
          <w:rFonts w:ascii="Garamond" w:hAnsi="Garamond"/>
        </w:rPr>
        <w:t>Endereço:_</w:t>
      </w:r>
      <w:proofErr w:type="gramEnd"/>
      <w:r w:rsidRPr="006C5F2A">
        <w:rPr>
          <w:rFonts w:ascii="Garamond" w:hAnsi="Garamond"/>
        </w:rPr>
        <w:t>________</w:t>
      </w:r>
      <w:r>
        <w:rPr>
          <w:rFonts w:ascii="Garamond" w:hAnsi="Garamond"/>
        </w:rPr>
        <w:t>_______________________________</w:t>
      </w:r>
      <w:r w:rsidRPr="006C5F2A">
        <w:rPr>
          <w:rFonts w:ascii="Garamond" w:hAnsi="Garamond"/>
        </w:rPr>
        <w:t>Cid</w:t>
      </w:r>
      <w:r>
        <w:rPr>
          <w:rFonts w:ascii="Garamond" w:hAnsi="Garamond"/>
        </w:rPr>
        <w:t>ade</w:t>
      </w:r>
      <w:r w:rsidRPr="006C5F2A">
        <w:rPr>
          <w:rFonts w:ascii="Garamond" w:hAnsi="Garamond"/>
        </w:rPr>
        <w:t>_____</w:t>
      </w:r>
      <w:r>
        <w:rPr>
          <w:rFonts w:ascii="Garamond" w:hAnsi="Garamond"/>
        </w:rPr>
        <w:t xml:space="preserve">___________________ Estado:____ </w:t>
      </w:r>
      <w:r w:rsidRPr="006C5F2A">
        <w:rPr>
          <w:rFonts w:ascii="Garamond" w:hAnsi="Garamond"/>
        </w:rPr>
        <w:t>CEP:_______</w:t>
      </w:r>
      <w:r>
        <w:rPr>
          <w:rFonts w:ascii="Garamond" w:hAnsi="Garamond"/>
        </w:rPr>
        <w:t>_______</w:t>
      </w:r>
      <w:r w:rsidRPr="006C5F2A">
        <w:rPr>
          <w:rFonts w:ascii="Garamond" w:hAnsi="Garamond"/>
        </w:rPr>
        <w:t>__ Telefone</w:t>
      </w:r>
      <w:r>
        <w:rPr>
          <w:rFonts w:ascii="Garamond" w:hAnsi="Garamond"/>
        </w:rPr>
        <w:t>:____________________ Fax:______________</w:t>
      </w:r>
    </w:p>
    <w:p w:rsidR="00D61348" w:rsidRDefault="00D61348" w:rsidP="00D61348">
      <w:pPr>
        <w:spacing w:line="360" w:lineRule="auto"/>
        <w:ind w:right="-142"/>
        <w:rPr>
          <w:rFonts w:ascii="Garamond" w:hAnsi="Garamond"/>
        </w:rPr>
      </w:pPr>
      <w:proofErr w:type="gramStart"/>
      <w:r w:rsidRPr="006C5F2A">
        <w:rPr>
          <w:rFonts w:ascii="Garamond" w:hAnsi="Garamond"/>
        </w:rPr>
        <w:t>E-mail:_</w:t>
      </w:r>
      <w:proofErr w:type="gramEnd"/>
      <w:r w:rsidRPr="006C5F2A">
        <w:rPr>
          <w:rFonts w:ascii="Garamond" w:hAnsi="Garamond"/>
        </w:rPr>
        <w:t>_________________</w:t>
      </w:r>
      <w:r>
        <w:rPr>
          <w:rFonts w:ascii="Garamond" w:hAnsi="Garamond"/>
        </w:rPr>
        <w:t>__________</w:t>
      </w:r>
      <w:r w:rsidRPr="006C5F2A">
        <w:rPr>
          <w:rFonts w:ascii="Garamond" w:hAnsi="Garamond"/>
        </w:rPr>
        <w:t xml:space="preserve">__ </w:t>
      </w:r>
    </w:p>
    <w:p w:rsidR="00D61348" w:rsidRPr="006C5F2A" w:rsidRDefault="00D61348" w:rsidP="00D61348">
      <w:pPr>
        <w:spacing w:line="360" w:lineRule="auto"/>
        <w:ind w:right="-142"/>
        <w:rPr>
          <w:rFonts w:ascii="Garamond" w:hAnsi="Garamond"/>
        </w:rPr>
      </w:pPr>
      <w:proofErr w:type="gramStart"/>
      <w:r w:rsidRPr="006C5F2A">
        <w:rPr>
          <w:rFonts w:ascii="Garamond" w:hAnsi="Garamond"/>
        </w:rPr>
        <w:t>CNPJ:_</w:t>
      </w:r>
      <w:proofErr w:type="gramEnd"/>
      <w:r w:rsidRPr="006C5F2A">
        <w:rPr>
          <w:rFonts w:ascii="Garamond" w:hAnsi="Garamond"/>
        </w:rPr>
        <w:t>____</w:t>
      </w:r>
      <w:r>
        <w:rPr>
          <w:rFonts w:ascii="Garamond" w:hAnsi="Garamond"/>
        </w:rPr>
        <w:t>_____</w:t>
      </w:r>
      <w:r w:rsidRPr="006C5F2A">
        <w:rPr>
          <w:rFonts w:ascii="Garamond" w:hAnsi="Garamond"/>
        </w:rPr>
        <w:t>________</w:t>
      </w:r>
      <w:proofErr w:type="spellStart"/>
      <w:r w:rsidRPr="006C5F2A">
        <w:rPr>
          <w:rFonts w:ascii="Garamond" w:hAnsi="Garamond"/>
        </w:rPr>
        <w:t>Insc</w:t>
      </w:r>
      <w:proofErr w:type="spellEnd"/>
      <w:r w:rsidRPr="006C5F2A">
        <w:rPr>
          <w:rFonts w:ascii="Garamond" w:hAnsi="Garamond"/>
        </w:rPr>
        <w:t xml:space="preserve">. </w:t>
      </w:r>
      <w:proofErr w:type="gramStart"/>
      <w:r w:rsidRPr="006C5F2A">
        <w:rPr>
          <w:rFonts w:ascii="Garamond" w:hAnsi="Garamond"/>
        </w:rPr>
        <w:t>Estadual:_</w:t>
      </w:r>
      <w:proofErr w:type="gramEnd"/>
      <w:r w:rsidRPr="006C5F2A">
        <w:rPr>
          <w:rFonts w:ascii="Garamond" w:hAnsi="Garamond"/>
        </w:rPr>
        <w:t xml:space="preserve">_____________ Insc. </w:t>
      </w:r>
      <w:proofErr w:type="gramStart"/>
      <w:r w:rsidRPr="006C5F2A">
        <w:rPr>
          <w:rFonts w:ascii="Garamond" w:hAnsi="Garamond"/>
        </w:rPr>
        <w:t>Munic._</w:t>
      </w:r>
      <w:proofErr w:type="gramEnd"/>
      <w:r w:rsidRPr="006C5F2A">
        <w:rPr>
          <w:rFonts w:ascii="Garamond" w:hAnsi="Garamond"/>
        </w:rPr>
        <w:t>________________</w:t>
      </w:r>
    </w:p>
    <w:p w:rsidR="00D61348" w:rsidRPr="008D61A6" w:rsidRDefault="00D61348" w:rsidP="00D61348">
      <w:pPr>
        <w:spacing w:line="360" w:lineRule="auto"/>
        <w:ind w:right="-142"/>
        <w:rPr>
          <w:rFonts w:ascii="Garamond" w:hAnsi="Garamond"/>
        </w:rPr>
      </w:pPr>
      <w:proofErr w:type="gramStart"/>
      <w:r w:rsidRPr="008D61A6">
        <w:rPr>
          <w:rFonts w:ascii="Garamond" w:hAnsi="Garamond"/>
        </w:rPr>
        <w:t>(  )</w:t>
      </w:r>
      <w:proofErr w:type="gramEnd"/>
      <w:r w:rsidRPr="008D61A6">
        <w:rPr>
          <w:rFonts w:ascii="Garamond" w:hAnsi="Garamond"/>
        </w:rPr>
        <w:t xml:space="preserve"> Optante pelo Simples Nacional </w:t>
      </w:r>
    </w:p>
    <w:p w:rsidR="00D61348" w:rsidRPr="00437DAA" w:rsidRDefault="00D61348" w:rsidP="00D61348">
      <w:pPr>
        <w:spacing w:line="360" w:lineRule="auto"/>
        <w:jc w:val="both"/>
        <w:rPr>
          <w:rFonts w:ascii="Garamond" w:hAnsi="Garamond" w:cs="Arial"/>
          <w:color w:val="000000"/>
          <w:szCs w:val="24"/>
        </w:rPr>
      </w:pPr>
      <w:proofErr w:type="gramStart"/>
      <w:r w:rsidRPr="008D61A6">
        <w:rPr>
          <w:rFonts w:ascii="Garamond" w:hAnsi="Garamond"/>
        </w:rPr>
        <w:t>(  )</w:t>
      </w:r>
      <w:proofErr w:type="gramEnd"/>
      <w:r w:rsidRPr="008D61A6">
        <w:rPr>
          <w:rFonts w:ascii="Garamond" w:hAnsi="Garamond"/>
        </w:rPr>
        <w:t xml:space="preserve"> Não Optante pelo Simples Nacional</w:t>
      </w:r>
    </w:p>
    <w:tbl>
      <w:tblPr>
        <w:tblW w:w="51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4070"/>
        <w:gridCol w:w="781"/>
        <w:gridCol w:w="1238"/>
        <w:gridCol w:w="2084"/>
      </w:tblGrid>
      <w:tr w:rsidR="00D61348" w:rsidRPr="00731050" w:rsidTr="006913C6">
        <w:trPr>
          <w:cantSplit/>
          <w:trHeight w:val="1286"/>
          <w:jc w:val="center"/>
        </w:trPr>
        <w:tc>
          <w:tcPr>
            <w:tcW w:w="313" w:type="pct"/>
            <w:shd w:val="clear" w:color="auto" w:fill="C0C0C0"/>
            <w:vAlign w:val="center"/>
          </w:tcPr>
          <w:p w:rsidR="00D61348" w:rsidRPr="00731050" w:rsidRDefault="00D61348" w:rsidP="006913C6">
            <w:pPr>
              <w:spacing w:line="360" w:lineRule="auto"/>
              <w:ind w:left="-70"/>
              <w:contextualSpacing/>
              <w:jc w:val="center"/>
              <w:rPr>
                <w:rFonts w:ascii="Garamond" w:hAnsi="Garamond"/>
                <w:sz w:val="22"/>
                <w:szCs w:val="24"/>
              </w:rPr>
            </w:pPr>
            <w:r w:rsidRPr="00731050">
              <w:rPr>
                <w:rFonts w:ascii="Garamond" w:hAnsi="Garamond"/>
                <w:sz w:val="22"/>
                <w:szCs w:val="24"/>
              </w:rPr>
              <w:t>Item</w:t>
            </w:r>
          </w:p>
        </w:tc>
        <w:tc>
          <w:tcPr>
            <w:tcW w:w="2334" w:type="pct"/>
            <w:shd w:val="clear" w:color="auto" w:fill="C0C0C0"/>
            <w:vAlign w:val="center"/>
          </w:tcPr>
          <w:p w:rsidR="00D61348" w:rsidRPr="00731050" w:rsidRDefault="00D61348" w:rsidP="006913C6">
            <w:pPr>
              <w:spacing w:line="360" w:lineRule="auto"/>
              <w:contextualSpacing/>
              <w:jc w:val="center"/>
              <w:rPr>
                <w:rFonts w:ascii="Garamond" w:hAnsi="Garamond"/>
                <w:sz w:val="22"/>
                <w:szCs w:val="24"/>
              </w:rPr>
            </w:pPr>
            <w:r w:rsidRPr="00731050">
              <w:rPr>
                <w:rFonts w:ascii="Garamond" w:hAnsi="Garamond"/>
                <w:sz w:val="22"/>
                <w:szCs w:val="24"/>
              </w:rPr>
              <w:t>Especificação</w:t>
            </w:r>
          </w:p>
        </w:tc>
        <w:tc>
          <w:tcPr>
            <w:tcW w:w="448" w:type="pct"/>
            <w:shd w:val="clear" w:color="auto" w:fill="C0C0C0"/>
            <w:vAlign w:val="center"/>
          </w:tcPr>
          <w:p w:rsidR="00D61348" w:rsidRPr="00731050" w:rsidRDefault="00D61348" w:rsidP="006913C6">
            <w:pPr>
              <w:spacing w:line="360" w:lineRule="auto"/>
              <w:contextualSpacing/>
              <w:jc w:val="center"/>
              <w:rPr>
                <w:rFonts w:ascii="Garamond" w:hAnsi="Garamond"/>
                <w:sz w:val="22"/>
                <w:szCs w:val="24"/>
              </w:rPr>
            </w:pPr>
            <w:r w:rsidRPr="00731050">
              <w:rPr>
                <w:rFonts w:ascii="Garamond" w:hAnsi="Garamond"/>
                <w:sz w:val="22"/>
                <w:szCs w:val="24"/>
              </w:rPr>
              <w:t>Unid.</w:t>
            </w:r>
          </w:p>
        </w:tc>
        <w:tc>
          <w:tcPr>
            <w:tcW w:w="710" w:type="pct"/>
            <w:shd w:val="clear" w:color="auto" w:fill="C0C0C0"/>
          </w:tcPr>
          <w:p w:rsidR="00D61348" w:rsidRPr="00731050" w:rsidRDefault="00D61348" w:rsidP="006913C6">
            <w:pPr>
              <w:spacing w:line="360" w:lineRule="auto"/>
              <w:ind w:left="-70"/>
              <w:contextualSpacing/>
              <w:jc w:val="center"/>
              <w:rPr>
                <w:rFonts w:ascii="Garamond" w:hAnsi="Garamond"/>
                <w:sz w:val="22"/>
                <w:szCs w:val="24"/>
              </w:rPr>
            </w:pPr>
          </w:p>
          <w:p w:rsidR="00D61348" w:rsidRPr="00731050" w:rsidRDefault="00D61348" w:rsidP="006913C6">
            <w:pPr>
              <w:spacing w:line="360" w:lineRule="auto"/>
              <w:ind w:left="-70"/>
              <w:contextualSpacing/>
              <w:jc w:val="center"/>
              <w:rPr>
                <w:rFonts w:ascii="Garamond" w:hAnsi="Garamond"/>
                <w:sz w:val="22"/>
                <w:szCs w:val="24"/>
              </w:rPr>
            </w:pPr>
            <w:r w:rsidRPr="00731050">
              <w:rPr>
                <w:rFonts w:ascii="Garamond" w:hAnsi="Garamond"/>
                <w:sz w:val="22"/>
                <w:szCs w:val="24"/>
              </w:rPr>
              <w:t>Quantidade</w:t>
            </w:r>
          </w:p>
        </w:tc>
        <w:tc>
          <w:tcPr>
            <w:tcW w:w="1195" w:type="pct"/>
            <w:shd w:val="clear" w:color="auto" w:fill="C0C0C0"/>
            <w:vAlign w:val="center"/>
          </w:tcPr>
          <w:p w:rsidR="00D61348" w:rsidRPr="00731050" w:rsidRDefault="00D61348" w:rsidP="006913C6">
            <w:pPr>
              <w:spacing w:line="360" w:lineRule="auto"/>
              <w:ind w:left="-70"/>
              <w:contextualSpacing/>
              <w:jc w:val="center"/>
              <w:rPr>
                <w:rFonts w:ascii="Garamond" w:hAnsi="Garamond"/>
                <w:sz w:val="22"/>
                <w:szCs w:val="24"/>
              </w:rPr>
            </w:pPr>
            <w:r w:rsidRPr="00731050">
              <w:rPr>
                <w:rFonts w:ascii="Garamond" w:hAnsi="Garamond"/>
                <w:sz w:val="22"/>
                <w:szCs w:val="24"/>
              </w:rPr>
              <w:t xml:space="preserve">Valor Total </w:t>
            </w:r>
          </w:p>
        </w:tc>
      </w:tr>
      <w:tr w:rsidR="00D61348" w:rsidRPr="00731050" w:rsidTr="006913C6">
        <w:trPr>
          <w:trHeight w:val="1010"/>
          <w:jc w:val="center"/>
        </w:trPr>
        <w:tc>
          <w:tcPr>
            <w:tcW w:w="313" w:type="pct"/>
          </w:tcPr>
          <w:p w:rsidR="00D61348" w:rsidRPr="00731050" w:rsidRDefault="00D61348" w:rsidP="006913C6">
            <w:pPr>
              <w:spacing w:line="360" w:lineRule="auto"/>
              <w:ind w:left="-70"/>
              <w:contextualSpacing/>
              <w:jc w:val="center"/>
              <w:rPr>
                <w:rFonts w:ascii="Garamond" w:hAnsi="Garamond"/>
                <w:sz w:val="22"/>
                <w:szCs w:val="24"/>
              </w:rPr>
            </w:pPr>
            <w:r w:rsidRPr="00731050">
              <w:rPr>
                <w:rFonts w:ascii="Garamond" w:hAnsi="Garamond"/>
                <w:sz w:val="22"/>
                <w:szCs w:val="24"/>
              </w:rPr>
              <w:t>01</w:t>
            </w:r>
          </w:p>
        </w:tc>
        <w:tc>
          <w:tcPr>
            <w:tcW w:w="2334" w:type="pct"/>
          </w:tcPr>
          <w:p w:rsidR="00D61348" w:rsidRPr="00731050" w:rsidRDefault="00D61348" w:rsidP="006913C6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aramond" w:hAnsi="Garamond"/>
                <w:color w:val="000000"/>
                <w:sz w:val="22"/>
                <w:szCs w:val="24"/>
              </w:rPr>
            </w:pPr>
            <w:r w:rsidRPr="00731050">
              <w:rPr>
                <w:rFonts w:ascii="Garamond" w:hAnsi="Garamond" w:cs="Arial"/>
                <w:sz w:val="22"/>
                <w:szCs w:val="24"/>
              </w:rPr>
              <w:t xml:space="preserve">Contratação de pessoa jurídica para prestação de serviços de natureza continuada de limpeza, conservação e higienização, com fornecimento de mão de obra, todos os materiais, equipamentos e ferramentas necessários, a serem executados nas dependências das Unidades Escolares do Município de Maricá e </w:t>
            </w:r>
            <w:r w:rsidRPr="00731050">
              <w:rPr>
                <w:rFonts w:ascii="Garamond" w:hAnsi="Garamond" w:cs="Arial"/>
                <w:sz w:val="22"/>
                <w:szCs w:val="24"/>
              </w:rPr>
              <w:lastRenderedPageBreak/>
              <w:t>em todos os prédios administrados pela Secretaria de Educação.</w:t>
            </w:r>
          </w:p>
        </w:tc>
        <w:tc>
          <w:tcPr>
            <w:tcW w:w="448" w:type="pct"/>
            <w:vAlign w:val="center"/>
          </w:tcPr>
          <w:p w:rsidR="00D61348" w:rsidRPr="00731050" w:rsidRDefault="00D61348" w:rsidP="006913C6">
            <w:pPr>
              <w:spacing w:line="360" w:lineRule="auto"/>
              <w:contextualSpacing/>
              <w:jc w:val="center"/>
              <w:rPr>
                <w:rFonts w:ascii="Garamond" w:hAnsi="Garamond"/>
                <w:sz w:val="22"/>
                <w:szCs w:val="24"/>
              </w:rPr>
            </w:pPr>
            <w:r w:rsidRPr="00731050">
              <w:rPr>
                <w:rFonts w:ascii="Garamond" w:hAnsi="Garamond"/>
                <w:sz w:val="22"/>
                <w:szCs w:val="24"/>
              </w:rPr>
              <w:lastRenderedPageBreak/>
              <w:t>M2</w:t>
            </w:r>
          </w:p>
        </w:tc>
        <w:tc>
          <w:tcPr>
            <w:tcW w:w="710" w:type="pct"/>
          </w:tcPr>
          <w:p w:rsidR="00D61348" w:rsidRPr="00731050" w:rsidRDefault="00D61348" w:rsidP="006913C6">
            <w:pPr>
              <w:spacing w:line="360" w:lineRule="auto"/>
              <w:contextualSpacing/>
              <w:rPr>
                <w:rFonts w:ascii="Garamond" w:hAnsi="Garamond"/>
                <w:sz w:val="22"/>
                <w:szCs w:val="24"/>
              </w:rPr>
            </w:pPr>
          </w:p>
        </w:tc>
        <w:tc>
          <w:tcPr>
            <w:tcW w:w="1195" w:type="pct"/>
            <w:vAlign w:val="center"/>
          </w:tcPr>
          <w:p w:rsidR="00D61348" w:rsidRPr="00731050" w:rsidRDefault="00D61348" w:rsidP="006913C6">
            <w:pPr>
              <w:jc w:val="center"/>
              <w:rPr>
                <w:rFonts w:ascii="Garamond" w:hAnsi="Garamond" w:cs="Calibri"/>
                <w:bCs/>
                <w:color w:val="000000"/>
                <w:sz w:val="22"/>
              </w:rPr>
            </w:pPr>
          </w:p>
        </w:tc>
      </w:tr>
      <w:tr w:rsidR="00D61348" w:rsidRPr="00731050" w:rsidTr="006913C6">
        <w:trPr>
          <w:trHeight w:val="1010"/>
          <w:jc w:val="center"/>
        </w:trPr>
        <w:tc>
          <w:tcPr>
            <w:tcW w:w="3805" w:type="pct"/>
            <w:gridSpan w:val="4"/>
          </w:tcPr>
          <w:p w:rsidR="00D61348" w:rsidRPr="00731050" w:rsidRDefault="00D61348" w:rsidP="006913C6">
            <w:pPr>
              <w:spacing w:line="360" w:lineRule="auto"/>
              <w:contextualSpacing/>
              <w:jc w:val="right"/>
              <w:rPr>
                <w:rFonts w:ascii="Garamond" w:hAnsi="Garamond"/>
                <w:b/>
                <w:sz w:val="22"/>
                <w:szCs w:val="24"/>
              </w:rPr>
            </w:pPr>
            <w:r w:rsidRPr="00731050">
              <w:rPr>
                <w:rFonts w:ascii="Garamond" w:hAnsi="Garamond"/>
                <w:b/>
                <w:sz w:val="22"/>
                <w:szCs w:val="24"/>
              </w:rPr>
              <w:lastRenderedPageBreak/>
              <w:t>Valor total</w:t>
            </w:r>
          </w:p>
        </w:tc>
        <w:tc>
          <w:tcPr>
            <w:tcW w:w="1195" w:type="pct"/>
            <w:vAlign w:val="center"/>
          </w:tcPr>
          <w:p w:rsidR="00D61348" w:rsidRPr="00731050" w:rsidRDefault="00D61348" w:rsidP="006913C6">
            <w:pPr>
              <w:spacing w:line="360" w:lineRule="auto"/>
              <w:contextualSpacing/>
              <w:rPr>
                <w:rFonts w:ascii="Garamond" w:hAnsi="Garamond"/>
                <w:sz w:val="22"/>
                <w:szCs w:val="24"/>
              </w:rPr>
            </w:pPr>
          </w:p>
        </w:tc>
      </w:tr>
    </w:tbl>
    <w:p w:rsidR="00D61348" w:rsidRPr="00437DAA" w:rsidRDefault="00D61348" w:rsidP="00D61348">
      <w:pPr>
        <w:spacing w:line="360" w:lineRule="auto"/>
        <w:jc w:val="both"/>
        <w:rPr>
          <w:rFonts w:ascii="Garamond" w:hAnsi="Garamond" w:cs="Arial"/>
          <w:color w:val="000000"/>
          <w:szCs w:val="24"/>
        </w:rPr>
      </w:pPr>
    </w:p>
    <w:p w:rsidR="00D61348" w:rsidRPr="004C52CF" w:rsidRDefault="00D61348" w:rsidP="00D61348">
      <w:pPr>
        <w:pStyle w:val="NormalWeb"/>
        <w:spacing w:before="0" w:beforeAutospacing="0" w:after="0"/>
        <w:jc w:val="both"/>
        <w:rPr>
          <w:rFonts w:ascii="Garamond" w:hAnsi="Garamond"/>
          <w:b/>
        </w:rPr>
      </w:pPr>
      <w:r w:rsidRPr="004C52CF">
        <w:rPr>
          <w:rFonts w:ascii="Garamond" w:hAnsi="Garamond"/>
          <w:b/>
        </w:rPr>
        <w:t>1 - PREÇO TOTAL OFERTADO:</w:t>
      </w:r>
    </w:p>
    <w:p w:rsidR="00D61348" w:rsidRPr="00E81FD6" w:rsidRDefault="00D61348" w:rsidP="00D61348">
      <w:pPr>
        <w:pStyle w:val="NormalWeb"/>
        <w:spacing w:before="0" w:beforeAutospacing="0" w:after="0" w:afterAutospacing="0" w:line="360" w:lineRule="auto"/>
        <w:jc w:val="both"/>
        <w:rPr>
          <w:rFonts w:ascii="Garamond" w:hAnsi="Garamond"/>
        </w:rPr>
      </w:pPr>
      <w:r w:rsidRPr="00E81FD6">
        <w:rPr>
          <w:rFonts w:ascii="Garamond" w:hAnsi="Garamond"/>
        </w:rPr>
        <w:t>1.1 - O preço total ofertado é R$</w:t>
      </w:r>
      <w:r>
        <w:rPr>
          <w:rFonts w:ascii="Garamond" w:hAnsi="Garamond"/>
        </w:rPr>
        <w:t>_______ (____________________________</w:t>
      </w:r>
      <w:r w:rsidRPr="00E81FD6">
        <w:rPr>
          <w:rFonts w:ascii="Garamond" w:hAnsi="Garamond"/>
        </w:rPr>
        <w:t>________________).</w:t>
      </w:r>
    </w:p>
    <w:p w:rsidR="00D61348" w:rsidRDefault="00D61348" w:rsidP="00D61348">
      <w:pPr>
        <w:pStyle w:val="NormalWeb"/>
        <w:spacing w:before="0" w:beforeAutospacing="0" w:after="0" w:afterAutospacing="0" w:line="360" w:lineRule="auto"/>
        <w:jc w:val="both"/>
        <w:rPr>
          <w:rFonts w:ascii="Garamond" w:hAnsi="Garamond"/>
        </w:rPr>
      </w:pPr>
      <w:r w:rsidRPr="00E81FD6">
        <w:rPr>
          <w:rFonts w:ascii="Garamond" w:hAnsi="Garamond"/>
        </w:rPr>
        <w:t xml:space="preserve">1.2 - O preço ofertado inclui todos os custos de mão de obra, taxas, impostos, seguros, encargos sociais, administração, trabalhistas, previdenciários, contribuições </w:t>
      </w:r>
      <w:proofErr w:type="spellStart"/>
      <w:r w:rsidRPr="00E81FD6">
        <w:rPr>
          <w:rFonts w:ascii="Garamond" w:hAnsi="Garamond"/>
        </w:rPr>
        <w:t>parafiscais</w:t>
      </w:r>
      <w:proofErr w:type="spellEnd"/>
      <w:r w:rsidRPr="00E81FD6">
        <w:rPr>
          <w:rFonts w:ascii="Garamond" w:hAnsi="Garamond"/>
        </w:rPr>
        <w:t xml:space="preserve"> e outros que venham a incidir sobre o objeto do Edital do Pregão Presencial nº </w:t>
      </w:r>
      <w:r>
        <w:rPr>
          <w:rFonts w:ascii="Garamond" w:hAnsi="Garamond"/>
        </w:rPr>
        <w:t>14/2023</w:t>
      </w:r>
      <w:r w:rsidRPr="00E81FD6">
        <w:rPr>
          <w:rFonts w:ascii="Garamond" w:hAnsi="Garamond"/>
        </w:rPr>
        <w:t>.</w:t>
      </w:r>
    </w:p>
    <w:p w:rsidR="00D61348" w:rsidRDefault="00D61348" w:rsidP="00D61348">
      <w:pPr>
        <w:pStyle w:val="NormalWeb"/>
        <w:spacing w:before="0" w:beforeAutospacing="0" w:after="0" w:afterAutospacing="0" w:line="360" w:lineRule="auto"/>
        <w:jc w:val="both"/>
        <w:rPr>
          <w:rFonts w:ascii="Garamond" w:hAnsi="Garamond"/>
        </w:rPr>
      </w:pPr>
      <w:r w:rsidRPr="00E81FD6">
        <w:rPr>
          <w:rFonts w:ascii="Garamond" w:hAnsi="Garamond"/>
        </w:rPr>
        <w:t>1.3 - Os preços ofertados contemplam o valor do ICMS devido: (...) SIM (...) NÃO</w:t>
      </w:r>
    </w:p>
    <w:p w:rsidR="00D61348" w:rsidRDefault="00D61348" w:rsidP="00D61348">
      <w:pPr>
        <w:pStyle w:val="NormalWeb"/>
        <w:spacing w:before="0" w:beforeAutospacing="0" w:after="0" w:afterAutospacing="0" w:line="360" w:lineRule="auto"/>
        <w:jc w:val="both"/>
        <w:rPr>
          <w:rFonts w:ascii="Garamond" w:hAnsi="Garamond"/>
        </w:rPr>
      </w:pPr>
    </w:p>
    <w:p w:rsidR="00D61348" w:rsidRPr="00BC3133" w:rsidRDefault="00D61348" w:rsidP="00D61348">
      <w:pPr>
        <w:pStyle w:val="NormalWeb"/>
        <w:spacing w:before="0" w:beforeAutospacing="0" w:after="0" w:line="360" w:lineRule="auto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2</w:t>
      </w:r>
      <w:r w:rsidRPr="00BC3133">
        <w:rPr>
          <w:rFonts w:ascii="Garamond" w:hAnsi="Garamond"/>
          <w:b/>
        </w:rPr>
        <w:t xml:space="preserve"> - DO PRAZO DE VALIDADE DA PROPOSTA:</w:t>
      </w:r>
    </w:p>
    <w:p w:rsidR="00D61348" w:rsidRPr="00BC3133" w:rsidRDefault="00D61348" w:rsidP="00D61348">
      <w:pPr>
        <w:pStyle w:val="NormalWeb"/>
        <w:spacing w:before="0" w:beforeAutospacing="0" w:after="0" w:line="360" w:lineRule="auto"/>
        <w:jc w:val="both"/>
        <w:rPr>
          <w:rFonts w:ascii="Garamond" w:hAnsi="Garamond"/>
        </w:rPr>
      </w:pPr>
      <w:r>
        <w:t xml:space="preserve"> </w:t>
      </w:r>
      <w:r w:rsidRPr="00BC3133">
        <w:rPr>
          <w:rFonts w:ascii="Garamond" w:hAnsi="Garamond"/>
        </w:rPr>
        <w:t>3.1 - O prazo de validade desta proposta comercial é de 60 (sessenta) dias, contados da data de sua entrega ao pregoeiro, observado o disposto no caput e parágrafo único do art. 110 da Lei Federal nº 8.666/93.</w:t>
      </w:r>
    </w:p>
    <w:p w:rsidR="00D61348" w:rsidRPr="002A6726" w:rsidRDefault="00D61348" w:rsidP="00D61348">
      <w:pPr>
        <w:pStyle w:val="NormalWeb"/>
        <w:spacing w:before="0" w:beforeAutospacing="0" w:after="0" w:afterAutospacing="0"/>
        <w:jc w:val="both"/>
        <w:rPr>
          <w:rFonts w:ascii="Garamond" w:hAnsi="Garamond"/>
          <w:b/>
        </w:rPr>
      </w:pPr>
      <w:r w:rsidRPr="002A6726">
        <w:rPr>
          <w:rFonts w:ascii="Garamond" w:hAnsi="Garamond"/>
          <w:b/>
        </w:rPr>
        <w:t xml:space="preserve">3 - DADOS BANCÁRIOS: </w:t>
      </w:r>
    </w:p>
    <w:p w:rsidR="00D61348" w:rsidRPr="002A6726" w:rsidRDefault="00D61348" w:rsidP="00D61348">
      <w:pPr>
        <w:pStyle w:val="NormalWeb"/>
        <w:spacing w:before="0" w:beforeAutospacing="0" w:after="0" w:afterAutospacing="0" w:line="276" w:lineRule="auto"/>
        <w:jc w:val="both"/>
        <w:rPr>
          <w:rFonts w:ascii="Garamond" w:hAnsi="Garamond"/>
          <w:sz w:val="20"/>
          <w:szCs w:val="20"/>
        </w:rPr>
      </w:pPr>
      <w:r w:rsidRPr="002A6726">
        <w:rPr>
          <w:rFonts w:ascii="Garamond" w:hAnsi="Garamond"/>
          <w:sz w:val="20"/>
          <w:szCs w:val="20"/>
        </w:rPr>
        <w:t xml:space="preserve">BANCO: </w:t>
      </w:r>
    </w:p>
    <w:p w:rsidR="00D61348" w:rsidRPr="002A6726" w:rsidRDefault="00D61348" w:rsidP="00D61348">
      <w:pPr>
        <w:pStyle w:val="NormalWeb"/>
        <w:spacing w:before="0" w:beforeAutospacing="0" w:after="0" w:afterAutospacing="0" w:line="276" w:lineRule="auto"/>
        <w:jc w:val="both"/>
        <w:rPr>
          <w:rFonts w:ascii="Garamond" w:hAnsi="Garamond"/>
          <w:sz w:val="20"/>
          <w:szCs w:val="20"/>
        </w:rPr>
      </w:pPr>
      <w:r w:rsidRPr="002A6726">
        <w:rPr>
          <w:rFonts w:ascii="Garamond" w:hAnsi="Garamond"/>
          <w:sz w:val="20"/>
          <w:szCs w:val="20"/>
        </w:rPr>
        <w:t xml:space="preserve">CONTA CORRENTE: </w:t>
      </w:r>
    </w:p>
    <w:p w:rsidR="00D61348" w:rsidRDefault="00D61348" w:rsidP="00D61348">
      <w:pPr>
        <w:pStyle w:val="NormalWeb"/>
        <w:tabs>
          <w:tab w:val="left" w:pos="3111"/>
        </w:tabs>
        <w:spacing w:before="0" w:beforeAutospacing="0" w:after="0" w:afterAutospacing="0" w:line="276" w:lineRule="auto"/>
        <w:jc w:val="both"/>
        <w:rPr>
          <w:rFonts w:ascii="Garamond" w:hAnsi="Garamond"/>
          <w:sz w:val="20"/>
          <w:szCs w:val="20"/>
        </w:rPr>
      </w:pPr>
      <w:r w:rsidRPr="002A6726">
        <w:rPr>
          <w:rFonts w:ascii="Garamond" w:hAnsi="Garamond"/>
          <w:sz w:val="20"/>
          <w:szCs w:val="20"/>
        </w:rPr>
        <w:t>AGÊNCIA:</w:t>
      </w:r>
    </w:p>
    <w:p w:rsidR="00D61348" w:rsidRDefault="00D61348" w:rsidP="00D61348">
      <w:pPr>
        <w:pStyle w:val="NormalWeb"/>
        <w:tabs>
          <w:tab w:val="left" w:pos="3111"/>
        </w:tabs>
        <w:spacing w:before="0" w:beforeAutospacing="0" w:after="0" w:afterAutospacing="0" w:line="276" w:lineRule="auto"/>
        <w:jc w:val="both"/>
        <w:rPr>
          <w:rFonts w:ascii="Garamond" w:hAnsi="Garamond"/>
          <w:sz w:val="20"/>
          <w:szCs w:val="20"/>
        </w:rPr>
      </w:pPr>
    </w:p>
    <w:p w:rsidR="00D61348" w:rsidRDefault="00D61348" w:rsidP="00D61348">
      <w:pPr>
        <w:pStyle w:val="NormalWeb"/>
        <w:spacing w:before="0" w:beforeAutospacing="0" w:after="0" w:afterAutospacing="0"/>
        <w:jc w:val="both"/>
        <w:rPr>
          <w:rFonts w:ascii="Garamond" w:hAnsi="Garamond"/>
          <w:b/>
        </w:rPr>
      </w:pPr>
      <w:r w:rsidRPr="00A5717D">
        <w:rPr>
          <w:rFonts w:ascii="Garamond" w:hAnsi="Garamond"/>
          <w:b/>
        </w:rPr>
        <w:t>4- CONVENÇÃO COLETIVA DE TRABALHO:</w:t>
      </w:r>
    </w:p>
    <w:p w:rsidR="00D61348" w:rsidRPr="00A5717D" w:rsidRDefault="00D61348" w:rsidP="00D61348">
      <w:pPr>
        <w:pStyle w:val="NormalWeb"/>
        <w:spacing w:before="0" w:beforeAutospacing="0" w:after="0" w:afterAutospacing="0"/>
        <w:jc w:val="both"/>
        <w:rPr>
          <w:rFonts w:ascii="Garamond" w:hAnsi="Garamond"/>
          <w:b/>
        </w:rPr>
      </w:pPr>
    </w:p>
    <w:p w:rsidR="00D61348" w:rsidRPr="00A5717D" w:rsidRDefault="00D61348" w:rsidP="00D61348">
      <w:pPr>
        <w:pStyle w:val="NormalWeb"/>
        <w:tabs>
          <w:tab w:val="left" w:pos="3111"/>
        </w:tabs>
        <w:spacing w:before="0" w:beforeAutospacing="0" w:after="0" w:afterAutospacing="0" w:line="276" w:lineRule="auto"/>
        <w:jc w:val="both"/>
        <w:rPr>
          <w:rFonts w:ascii="Garamond" w:hAnsi="Garamond"/>
        </w:rPr>
      </w:pPr>
      <w:r w:rsidRPr="00A5717D">
        <w:rPr>
          <w:rFonts w:ascii="Garamond" w:hAnsi="Garamond"/>
        </w:rPr>
        <w:t xml:space="preserve">4.1 – Número de Registro no </w:t>
      </w:r>
      <w:proofErr w:type="gramStart"/>
      <w:r>
        <w:rPr>
          <w:rFonts w:ascii="Garamond" w:hAnsi="Garamond"/>
        </w:rPr>
        <w:t>MTE:_</w:t>
      </w:r>
      <w:proofErr w:type="gramEnd"/>
      <w:r>
        <w:rPr>
          <w:rFonts w:ascii="Garamond" w:hAnsi="Garamond"/>
        </w:rPr>
        <w:t>__________________</w:t>
      </w:r>
    </w:p>
    <w:p w:rsidR="00D61348" w:rsidRDefault="00D61348" w:rsidP="00D61348">
      <w:pPr>
        <w:pStyle w:val="NormalWeb"/>
        <w:tabs>
          <w:tab w:val="left" w:pos="3111"/>
        </w:tabs>
        <w:spacing w:before="0" w:beforeAutospacing="0" w:after="0" w:afterAutospacing="0" w:line="276" w:lineRule="auto"/>
        <w:jc w:val="both"/>
        <w:rPr>
          <w:rFonts w:ascii="Garamond" w:hAnsi="Garamond"/>
        </w:rPr>
      </w:pPr>
      <w:r w:rsidRPr="00A5717D">
        <w:rPr>
          <w:rFonts w:ascii="Garamond" w:hAnsi="Garamond"/>
        </w:rPr>
        <w:t xml:space="preserve">4.2 </w:t>
      </w:r>
      <w:r>
        <w:rPr>
          <w:rFonts w:ascii="Garamond" w:hAnsi="Garamond"/>
        </w:rPr>
        <w:t>– Vigência: _______________</w:t>
      </w:r>
    </w:p>
    <w:p w:rsidR="00D61348" w:rsidRDefault="00D61348" w:rsidP="00D61348">
      <w:pPr>
        <w:pStyle w:val="NormalWeb"/>
        <w:tabs>
          <w:tab w:val="left" w:pos="3111"/>
        </w:tabs>
        <w:spacing w:before="0" w:beforeAutospacing="0" w:after="0" w:afterAutospacing="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4.3 – CBO: ___________</w:t>
      </w:r>
    </w:p>
    <w:p w:rsidR="00D61348" w:rsidRPr="00A5717D" w:rsidRDefault="00D61348" w:rsidP="00D61348">
      <w:pPr>
        <w:pStyle w:val="NormalWeb"/>
        <w:tabs>
          <w:tab w:val="left" w:pos="3111"/>
        </w:tabs>
        <w:spacing w:before="0" w:beforeAutospacing="0" w:after="0" w:afterAutospacing="0" w:line="276" w:lineRule="auto"/>
        <w:jc w:val="both"/>
        <w:rPr>
          <w:rFonts w:ascii="Garamond" w:hAnsi="Garamond"/>
        </w:rPr>
      </w:pPr>
    </w:p>
    <w:p w:rsidR="00D61348" w:rsidRDefault="00D61348" w:rsidP="00D61348">
      <w:pPr>
        <w:autoSpaceDE w:val="0"/>
        <w:spacing w:line="360" w:lineRule="auto"/>
        <w:ind w:right="-57"/>
        <w:jc w:val="both"/>
        <w:rPr>
          <w:rFonts w:ascii="Garamond" w:hAnsi="Garamond" w:cs="Arial"/>
          <w:color w:val="000000"/>
        </w:rPr>
      </w:pPr>
      <w:r>
        <w:rPr>
          <w:rFonts w:ascii="Garamond" w:hAnsi="Garamond"/>
          <w:b/>
          <w:color w:val="000000"/>
        </w:rPr>
        <w:t xml:space="preserve">OBS 1: </w:t>
      </w:r>
      <w:r>
        <w:rPr>
          <w:rFonts w:ascii="Garamond" w:hAnsi="Garamond" w:cs="Arial"/>
          <w:color w:val="000000"/>
        </w:rPr>
        <w:t xml:space="preserve">- </w:t>
      </w:r>
      <w:r>
        <w:rPr>
          <w:rFonts w:ascii="Garamond" w:hAnsi="Garamond" w:cs="Arial"/>
          <w:b/>
          <w:color w:val="000000"/>
        </w:rPr>
        <w:t>Apresentar, como anexo da proposta de Preços, a Declaração de Elaboração Independente de Proposta</w:t>
      </w:r>
      <w:r>
        <w:rPr>
          <w:rFonts w:ascii="Garamond" w:hAnsi="Garamond" w:cs="Arial"/>
          <w:color w:val="000000"/>
        </w:rPr>
        <w:t>.</w:t>
      </w:r>
    </w:p>
    <w:p w:rsidR="00D61348" w:rsidRDefault="00D61348" w:rsidP="00D61348">
      <w:pPr>
        <w:autoSpaceDE w:val="0"/>
        <w:spacing w:line="360" w:lineRule="auto"/>
        <w:ind w:right="-57"/>
        <w:jc w:val="both"/>
        <w:rPr>
          <w:rFonts w:ascii="Garamond" w:hAnsi="Garamond" w:cs="Arial"/>
          <w:color w:val="000000"/>
        </w:rPr>
      </w:pPr>
      <w:r w:rsidRPr="003B5DB3">
        <w:rPr>
          <w:rFonts w:ascii="Garamond" w:hAnsi="Garamond" w:cs="Arial"/>
          <w:b/>
          <w:color w:val="000000"/>
        </w:rPr>
        <w:t>OBS 2: - A licitante provisoriamente vencedora, após a fase de lances, no prazo de 48 (quarenta e oito) horas, após a declaração de vencedora, deverá apresentar a proposta realinhada adequando o valor ofertado aos requisitos da Planilha da IN 05/2017, estando vinculada à convenção indicada em sua proposta original, sendo vedada a sua substituição, sob pena de desclassificação da proposta</w:t>
      </w:r>
      <w:r w:rsidRPr="003B5DB3">
        <w:rPr>
          <w:rFonts w:ascii="Garamond" w:hAnsi="Garamond" w:cs="Arial"/>
          <w:color w:val="000000"/>
        </w:rPr>
        <w:t>.</w:t>
      </w:r>
    </w:p>
    <w:p w:rsidR="00D61348" w:rsidRPr="00731050" w:rsidRDefault="00D61348" w:rsidP="00D61348">
      <w:pPr>
        <w:spacing w:line="360" w:lineRule="auto"/>
        <w:ind w:right="-142"/>
        <w:jc w:val="both"/>
        <w:rPr>
          <w:rFonts w:ascii="Garamond" w:hAnsi="Garamond" w:cs="Arial"/>
          <w:b/>
          <w:szCs w:val="24"/>
        </w:rPr>
      </w:pPr>
      <w:r w:rsidRPr="00731050">
        <w:rPr>
          <w:rFonts w:ascii="Garamond" w:hAnsi="Garamond" w:cs="Arial"/>
          <w:b/>
          <w:color w:val="000000"/>
        </w:rPr>
        <w:lastRenderedPageBreak/>
        <w:t>OBS 3: -</w:t>
      </w:r>
      <w:r w:rsidRPr="00731050">
        <w:rPr>
          <w:rFonts w:ascii="Garamond" w:hAnsi="Garamond" w:cs="Arial"/>
          <w:color w:val="000000"/>
        </w:rPr>
        <w:t xml:space="preserve"> </w:t>
      </w:r>
      <w:r w:rsidRPr="00731050">
        <w:rPr>
          <w:rFonts w:ascii="Garamond" w:hAnsi="Garamond" w:cs="Arial"/>
          <w:b/>
          <w:szCs w:val="24"/>
        </w:rPr>
        <w:t>A proposta deverá ser apresentada com a indicação dos sindicatos, acordos coletivos, convenções coletivas ou sentenças normativas que regem as categorias profissionais que executarão o serviço e as respectivas datas bases e vigências, com base na Classificação Brasileira de Ocupações - CBO;</w:t>
      </w:r>
    </w:p>
    <w:p w:rsidR="00D61348" w:rsidRDefault="00D61348" w:rsidP="00D61348">
      <w:pPr>
        <w:spacing w:line="360" w:lineRule="auto"/>
        <w:ind w:right="-142"/>
        <w:jc w:val="both"/>
        <w:rPr>
          <w:rFonts w:ascii="Garamond" w:hAnsi="Garamond" w:cs="Arial"/>
          <w:color w:val="000000"/>
        </w:rPr>
      </w:pPr>
      <w:r w:rsidRPr="00731050">
        <w:rPr>
          <w:rFonts w:ascii="Garamond" w:hAnsi="Garamond" w:cs="Arial"/>
          <w:b/>
          <w:color w:val="000000"/>
        </w:rPr>
        <w:t>OBS 4: -</w:t>
      </w:r>
      <w:r w:rsidRPr="00731050">
        <w:rPr>
          <w:rFonts w:ascii="Garamond" w:hAnsi="Garamond" w:cs="Arial"/>
          <w:color w:val="000000"/>
        </w:rPr>
        <w:t xml:space="preserve"> </w:t>
      </w:r>
      <w:r w:rsidRPr="00731050">
        <w:rPr>
          <w:rFonts w:ascii="Garamond" w:hAnsi="Garamond" w:cs="Arial"/>
          <w:b/>
          <w:color w:val="000000"/>
        </w:rPr>
        <w:t>Será oportunizada a correção das planilhas, de acordo com a necessidade desta administração.</w:t>
      </w:r>
    </w:p>
    <w:p w:rsidR="00D61348" w:rsidRPr="002A6726" w:rsidRDefault="00D61348" w:rsidP="00D61348">
      <w:pPr>
        <w:pStyle w:val="NormalWeb"/>
        <w:tabs>
          <w:tab w:val="left" w:pos="3111"/>
        </w:tabs>
        <w:spacing w:before="0" w:beforeAutospacing="0" w:after="0" w:afterAutospacing="0" w:line="276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Arial"/>
          <w:b/>
          <w:color w:val="000000"/>
        </w:rPr>
        <w:t xml:space="preserve">OBS 5: Utilizar o percentual de 8,33% na rubrica de </w:t>
      </w:r>
      <w:r w:rsidRPr="00E05588">
        <w:rPr>
          <w:rFonts w:ascii="Garamond" w:hAnsi="Garamond" w:cs="Arial"/>
          <w:b/>
          <w:color w:val="000000"/>
        </w:rPr>
        <w:t>Substituto na cobertura de Férias</w:t>
      </w:r>
      <w:r>
        <w:rPr>
          <w:rFonts w:ascii="Garamond" w:hAnsi="Garamond" w:cs="Arial"/>
          <w:b/>
          <w:color w:val="000000"/>
        </w:rPr>
        <w:t xml:space="preserve">, item A do </w:t>
      </w:r>
      <w:proofErr w:type="spellStart"/>
      <w:r>
        <w:rPr>
          <w:rFonts w:ascii="Garamond" w:hAnsi="Garamond" w:cs="Arial"/>
          <w:b/>
          <w:color w:val="000000"/>
        </w:rPr>
        <w:t>submódulo</w:t>
      </w:r>
      <w:proofErr w:type="spellEnd"/>
      <w:r>
        <w:rPr>
          <w:rFonts w:ascii="Garamond" w:hAnsi="Garamond" w:cs="Arial"/>
          <w:b/>
          <w:color w:val="000000"/>
        </w:rPr>
        <w:t xml:space="preserve"> 4.1.</w:t>
      </w:r>
    </w:p>
    <w:p w:rsidR="00D61348" w:rsidRPr="002A6726" w:rsidRDefault="00D61348" w:rsidP="00D61348">
      <w:pPr>
        <w:pStyle w:val="NormalWeb"/>
        <w:tabs>
          <w:tab w:val="left" w:pos="3111"/>
        </w:tabs>
        <w:spacing w:before="0" w:beforeAutospacing="0" w:after="0" w:afterAutospacing="0"/>
        <w:jc w:val="both"/>
        <w:rPr>
          <w:rFonts w:ascii="Garamond" w:hAnsi="Garamond"/>
        </w:rPr>
      </w:pPr>
    </w:p>
    <w:p w:rsidR="00D61348" w:rsidRDefault="00D61348" w:rsidP="00D61348">
      <w:pPr>
        <w:pStyle w:val="NormalWeb"/>
        <w:tabs>
          <w:tab w:val="left" w:pos="3111"/>
        </w:tabs>
        <w:spacing w:before="0" w:beforeAutospacing="0" w:after="0" w:afterAutospacing="0"/>
        <w:jc w:val="both"/>
      </w:pPr>
    </w:p>
    <w:p w:rsidR="00D61348" w:rsidRDefault="00D61348" w:rsidP="00D61348">
      <w:pPr>
        <w:pStyle w:val="NormalWeb"/>
        <w:tabs>
          <w:tab w:val="left" w:pos="3111"/>
        </w:tabs>
        <w:spacing w:before="0" w:beforeAutospacing="0" w:after="0" w:afterAutospacing="0"/>
        <w:jc w:val="center"/>
      </w:pPr>
      <w:r>
        <w:t>Maricá, ___/___/2023.</w:t>
      </w:r>
    </w:p>
    <w:p w:rsidR="00D61348" w:rsidRDefault="00D61348" w:rsidP="00D61348">
      <w:pPr>
        <w:pStyle w:val="NormalWeb"/>
        <w:tabs>
          <w:tab w:val="left" w:pos="3111"/>
        </w:tabs>
        <w:spacing w:before="0" w:beforeAutospacing="0" w:after="0" w:afterAutospacing="0"/>
        <w:jc w:val="center"/>
      </w:pPr>
    </w:p>
    <w:p w:rsidR="00D61348" w:rsidRDefault="00D61348" w:rsidP="00D61348">
      <w:pPr>
        <w:pStyle w:val="NormalWeb"/>
        <w:tabs>
          <w:tab w:val="left" w:pos="3111"/>
        </w:tabs>
        <w:spacing w:before="0" w:beforeAutospacing="0" w:after="0" w:afterAutospacing="0"/>
        <w:jc w:val="center"/>
      </w:pPr>
      <w:r>
        <w:t>_______________________</w:t>
      </w:r>
    </w:p>
    <w:p w:rsidR="00D61348" w:rsidRDefault="00D61348" w:rsidP="00D61348">
      <w:pPr>
        <w:pStyle w:val="NormalWeb"/>
        <w:tabs>
          <w:tab w:val="left" w:pos="3111"/>
        </w:tabs>
        <w:spacing w:before="0" w:beforeAutospacing="0" w:after="0" w:afterAutospacing="0"/>
        <w:jc w:val="center"/>
      </w:pPr>
      <w:r>
        <w:t>PROPOSTA COMERCIAL</w:t>
      </w: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  <w:proofErr w:type="gramStart"/>
      <w:r>
        <w:t>assinar</w:t>
      </w:r>
      <w:proofErr w:type="gramEnd"/>
      <w:r>
        <w:t xml:space="preserve"> e carimbar</w:t>
      </w:r>
      <w:r>
        <w:rPr>
          <w:rFonts w:ascii="Garamond" w:hAnsi="Garamond" w:cs="Arial"/>
          <w:b/>
          <w:szCs w:val="24"/>
        </w:rPr>
        <w:t xml:space="preserve"> </w:t>
      </w: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  <w:bookmarkStart w:id="0" w:name="_GoBack"/>
      <w:bookmarkEnd w:id="0"/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B.1 ANEXO A PROPOSTA DETALHE</w:t>
      </w:r>
    </w:p>
    <w:p w:rsidR="00D61348" w:rsidRDefault="00D61348" w:rsidP="00D61348">
      <w:pPr>
        <w:pStyle w:val="NormalWeb"/>
        <w:tabs>
          <w:tab w:val="left" w:pos="3111"/>
        </w:tabs>
        <w:spacing w:before="0" w:beforeAutospacing="0" w:after="0" w:afterAutospacing="0"/>
        <w:jc w:val="both"/>
        <w:rPr>
          <w:rFonts w:ascii="Garamond" w:hAnsi="Garamond" w:cs="Arial"/>
          <w:b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/>
          <w:b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2"/>
        <w:gridCol w:w="2026"/>
        <w:gridCol w:w="754"/>
        <w:gridCol w:w="1318"/>
        <w:gridCol w:w="1036"/>
        <w:gridCol w:w="1203"/>
        <w:gridCol w:w="1415"/>
      </w:tblGrid>
      <w:tr w:rsidR="00D61348" w:rsidTr="006913C6">
        <w:trPr>
          <w:trHeight w:val="619"/>
        </w:trPr>
        <w:tc>
          <w:tcPr>
            <w:tcW w:w="388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4874">
              <w:rPr>
                <w:rFonts w:ascii="Arial" w:hAnsi="Arial" w:cs="Arial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1088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4874">
              <w:rPr>
                <w:rFonts w:ascii="Arial" w:hAnsi="Arial" w:cs="Arial"/>
                <w:b/>
                <w:bCs/>
                <w:sz w:val="22"/>
                <w:szCs w:val="22"/>
              </w:rPr>
              <w:t>ESPECIFICAÇÃO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4874">
              <w:rPr>
                <w:rFonts w:ascii="Arial" w:hAnsi="Arial" w:cs="Arial"/>
                <w:b/>
                <w:bCs/>
                <w:sz w:val="22"/>
                <w:szCs w:val="22"/>
              </w:rPr>
              <w:t>UNID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48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QUANT. 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E4874">
              <w:rPr>
                <w:rFonts w:ascii="Calibri" w:hAnsi="Calibri" w:cs="Calibri"/>
                <w:b/>
                <w:bCs/>
                <w:color w:val="000000"/>
              </w:rPr>
              <w:t>Valor Unitário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E4874">
              <w:rPr>
                <w:rFonts w:ascii="Calibri" w:hAnsi="Calibri" w:cs="Calibri"/>
                <w:b/>
                <w:bCs/>
                <w:color w:val="000000"/>
              </w:rPr>
              <w:t>Valor Mensal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E4874">
              <w:rPr>
                <w:rFonts w:ascii="Calibri" w:hAnsi="Calibri" w:cs="Calibri"/>
                <w:b/>
                <w:bCs/>
                <w:color w:val="000000"/>
              </w:rPr>
              <w:t>Valor Anual</w:t>
            </w:r>
          </w:p>
        </w:tc>
      </w:tr>
      <w:tr w:rsidR="00D61348" w:rsidTr="006913C6">
        <w:trPr>
          <w:trHeight w:val="524"/>
        </w:trPr>
        <w:tc>
          <w:tcPr>
            <w:tcW w:w="388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4874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88" w:type="pct"/>
            <w:shd w:val="clear" w:color="auto" w:fill="auto"/>
            <w:vAlign w:val="bottom"/>
          </w:tcPr>
          <w:p w:rsidR="00D61348" w:rsidRPr="004E4874" w:rsidRDefault="00D61348" w:rsidP="006913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874">
              <w:rPr>
                <w:rFonts w:ascii="Arial" w:hAnsi="Arial" w:cs="Arial"/>
                <w:color w:val="000000"/>
                <w:sz w:val="22"/>
                <w:szCs w:val="22"/>
              </w:rPr>
              <w:t>Área interna 2 turnos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4874">
              <w:rPr>
                <w:rFonts w:ascii="Arial" w:hAnsi="Arial" w:cs="Arial"/>
                <w:sz w:val="22"/>
                <w:szCs w:val="22"/>
              </w:rPr>
              <w:t>M2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D61348" w:rsidRPr="004E4874" w:rsidRDefault="00D61348" w:rsidP="006913C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874">
              <w:rPr>
                <w:rFonts w:ascii="Arial" w:hAnsi="Arial" w:cs="Arial"/>
                <w:color w:val="000000"/>
                <w:sz w:val="22"/>
                <w:szCs w:val="22"/>
              </w:rPr>
              <w:t>190.718,56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1348" w:rsidTr="006913C6">
        <w:trPr>
          <w:trHeight w:val="539"/>
        </w:trPr>
        <w:tc>
          <w:tcPr>
            <w:tcW w:w="388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487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88" w:type="pct"/>
            <w:shd w:val="clear" w:color="auto" w:fill="auto"/>
            <w:vAlign w:val="bottom"/>
          </w:tcPr>
          <w:p w:rsidR="00D61348" w:rsidRPr="004E4874" w:rsidRDefault="00D61348" w:rsidP="006913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874">
              <w:rPr>
                <w:rFonts w:ascii="Arial" w:hAnsi="Arial" w:cs="Arial"/>
                <w:color w:val="000000"/>
                <w:sz w:val="22"/>
                <w:szCs w:val="22"/>
              </w:rPr>
              <w:t>Área interna 1 turno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4874">
              <w:rPr>
                <w:rFonts w:ascii="Arial" w:hAnsi="Arial" w:cs="Arial"/>
                <w:sz w:val="22"/>
                <w:szCs w:val="22"/>
              </w:rPr>
              <w:t>M2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D61348" w:rsidRPr="004E4874" w:rsidRDefault="00D61348" w:rsidP="006913C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874">
              <w:rPr>
                <w:rFonts w:ascii="Arial" w:hAnsi="Arial" w:cs="Arial"/>
                <w:color w:val="000000"/>
                <w:sz w:val="22"/>
                <w:szCs w:val="22"/>
              </w:rPr>
              <w:t>3.087,66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1348" w:rsidTr="006913C6">
        <w:trPr>
          <w:trHeight w:val="524"/>
        </w:trPr>
        <w:tc>
          <w:tcPr>
            <w:tcW w:w="388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4874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88" w:type="pct"/>
            <w:shd w:val="clear" w:color="auto" w:fill="auto"/>
            <w:vAlign w:val="center"/>
          </w:tcPr>
          <w:p w:rsidR="00D61348" w:rsidRPr="004E4874" w:rsidRDefault="00D61348" w:rsidP="006913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874">
              <w:rPr>
                <w:rFonts w:ascii="Arial" w:hAnsi="Arial" w:cs="Arial"/>
                <w:color w:val="000000"/>
                <w:sz w:val="22"/>
                <w:szCs w:val="22"/>
              </w:rPr>
              <w:t>Área externa 2 turnos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4874">
              <w:rPr>
                <w:rFonts w:ascii="Arial" w:hAnsi="Arial" w:cs="Arial"/>
                <w:sz w:val="22"/>
                <w:szCs w:val="22"/>
              </w:rPr>
              <w:t>M2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874">
              <w:rPr>
                <w:rFonts w:ascii="Arial" w:hAnsi="Arial" w:cs="Arial"/>
                <w:color w:val="000000"/>
                <w:sz w:val="22"/>
                <w:szCs w:val="22"/>
              </w:rPr>
              <w:t>288.575,98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1348" w:rsidTr="006913C6">
        <w:trPr>
          <w:trHeight w:val="524"/>
        </w:trPr>
        <w:tc>
          <w:tcPr>
            <w:tcW w:w="388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4874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88" w:type="pct"/>
            <w:shd w:val="clear" w:color="auto" w:fill="auto"/>
            <w:vAlign w:val="bottom"/>
          </w:tcPr>
          <w:p w:rsidR="00D61348" w:rsidRPr="004E4874" w:rsidRDefault="00D61348" w:rsidP="006913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874">
              <w:rPr>
                <w:rFonts w:ascii="Arial" w:hAnsi="Arial" w:cs="Arial"/>
                <w:color w:val="000000"/>
                <w:sz w:val="22"/>
                <w:szCs w:val="22"/>
              </w:rPr>
              <w:t>Área externa 1 turno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4874">
              <w:rPr>
                <w:rFonts w:ascii="Arial" w:hAnsi="Arial" w:cs="Arial"/>
                <w:sz w:val="22"/>
                <w:szCs w:val="22"/>
              </w:rPr>
              <w:t>M2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D61348" w:rsidRPr="004E4874" w:rsidRDefault="00D61348" w:rsidP="006913C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874">
              <w:rPr>
                <w:rFonts w:ascii="Arial" w:hAnsi="Arial" w:cs="Arial"/>
                <w:color w:val="000000"/>
                <w:sz w:val="22"/>
                <w:szCs w:val="22"/>
              </w:rPr>
              <w:t>1.436,80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1348" w:rsidTr="006913C6">
        <w:trPr>
          <w:trHeight w:val="539"/>
        </w:trPr>
        <w:tc>
          <w:tcPr>
            <w:tcW w:w="388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4874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88" w:type="pct"/>
            <w:shd w:val="clear" w:color="auto" w:fill="auto"/>
            <w:vAlign w:val="bottom"/>
          </w:tcPr>
          <w:p w:rsidR="00D61348" w:rsidRPr="004E4874" w:rsidRDefault="00D61348" w:rsidP="006913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874">
              <w:rPr>
                <w:rFonts w:ascii="Arial" w:hAnsi="Arial" w:cs="Arial"/>
                <w:color w:val="000000"/>
                <w:sz w:val="22"/>
                <w:szCs w:val="22"/>
              </w:rPr>
              <w:t>Esquadria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4874">
              <w:rPr>
                <w:rFonts w:ascii="Arial" w:hAnsi="Arial" w:cs="Arial"/>
                <w:sz w:val="22"/>
                <w:szCs w:val="22"/>
              </w:rPr>
              <w:t>M2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D61348" w:rsidRPr="004E4874" w:rsidRDefault="00D61348" w:rsidP="006913C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874">
              <w:rPr>
                <w:rFonts w:ascii="Arial" w:hAnsi="Arial" w:cs="Arial"/>
                <w:color w:val="000000"/>
                <w:sz w:val="22"/>
                <w:szCs w:val="22"/>
              </w:rPr>
              <w:t>14.765,04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1348" w:rsidTr="006913C6">
        <w:trPr>
          <w:trHeight w:val="524"/>
        </w:trPr>
        <w:tc>
          <w:tcPr>
            <w:tcW w:w="388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E487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088" w:type="pct"/>
            <w:shd w:val="clear" w:color="auto" w:fill="auto"/>
            <w:vAlign w:val="bottom"/>
          </w:tcPr>
          <w:p w:rsidR="00D61348" w:rsidRPr="004E4874" w:rsidRDefault="00D61348" w:rsidP="006913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874">
              <w:rPr>
                <w:rFonts w:ascii="Arial" w:hAnsi="Arial" w:cs="Arial"/>
                <w:color w:val="000000"/>
                <w:sz w:val="22"/>
                <w:szCs w:val="22"/>
              </w:rPr>
              <w:t>Fachada envidraçada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4874">
              <w:rPr>
                <w:rFonts w:ascii="Arial" w:hAnsi="Arial" w:cs="Arial"/>
                <w:sz w:val="22"/>
                <w:szCs w:val="22"/>
              </w:rPr>
              <w:t>M2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D61348" w:rsidRPr="004E4874" w:rsidRDefault="00D61348" w:rsidP="006913C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874">
              <w:rPr>
                <w:rFonts w:ascii="Arial" w:hAnsi="Arial" w:cs="Arial"/>
                <w:color w:val="000000"/>
                <w:sz w:val="22"/>
                <w:szCs w:val="22"/>
              </w:rPr>
              <w:t>1.585,16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2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D61348" w:rsidRPr="004E4874" w:rsidRDefault="00D61348" w:rsidP="006913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1348" w:rsidTr="006913C6">
        <w:trPr>
          <w:trHeight w:val="619"/>
        </w:trPr>
        <w:tc>
          <w:tcPr>
            <w:tcW w:w="3117" w:type="pct"/>
            <w:gridSpan w:val="5"/>
            <w:shd w:val="clear" w:color="auto" w:fill="auto"/>
            <w:vAlign w:val="center"/>
          </w:tcPr>
          <w:p w:rsidR="00D61348" w:rsidRPr="004E4874" w:rsidRDefault="00D61348" w:rsidP="006913C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4874">
              <w:rPr>
                <w:rFonts w:ascii="Arial" w:hAnsi="Arial" w:cs="Arial"/>
                <w:b/>
                <w:bCs/>
                <w:sz w:val="22"/>
                <w:szCs w:val="22"/>
              </w:rPr>
              <w:t>Valor Total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D61348" w:rsidRPr="004E4874" w:rsidRDefault="00D61348" w:rsidP="006913C6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D61348" w:rsidRPr="004E4874" w:rsidRDefault="00D61348" w:rsidP="006913C6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732"/>
        <w:gridCol w:w="1662"/>
        <w:gridCol w:w="730"/>
        <w:gridCol w:w="730"/>
        <w:gridCol w:w="730"/>
        <w:gridCol w:w="730"/>
        <w:gridCol w:w="1083"/>
        <w:gridCol w:w="1529"/>
      </w:tblGrid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 xml:space="preserve">Categoria profissional: 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Discriminação dos Serviços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Data de apresentação da proposta</w:t>
            </w:r>
          </w:p>
        </w:tc>
        <w:tc>
          <w:tcPr>
            <w:tcW w:w="2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B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Município</w:t>
            </w:r>
          </w:p>
        </w:tc>
        <w:tc>
          <w:tcPr>
            <w:tcW w:w="2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Ano do Acordo, Convenção ou Dissídio Coletivo</w:t>
            </w:r>
          </w:p>
        </w:tc>
        <w:tc>
          <w:tcPr>
            <w:tcW w:w="2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2022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D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Nº de meses de execução contratual</w:t>
            </w:r>
          </w:p>
        </w:tc>
        <w:tc>
          <w:tcPr>
            <w:tcW w:w="2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12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Identificação do Serviço</w:t>
            </w:r>
          </w:p>
        </w:tc>
      </w:tr>
      <w:tr w:rsidR="00D61348" w:rsidRPr="002A5214" w:rsidTr="006913C6">
        <w:trPr>
          <w:trHeight w:val="255"/>
        </w:trPr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Tipo de Serviço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Unidade de Medida</w:t>
            </w:r>
          </w:p>
        </w:tc>
        <w:tc>
          <w:tcPr>
            <w:tcW w:w="32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Quantidade total a contratar (em função da unidade de medida)</w:t>
            </w:r>
          </w:p>
        </w:tc>
      </w:tr>
      <w:tr w:rsidR="00D61348" w:rsidRPr="002A5214" w:rsidTr="006913C6">
        <w:trPr>
          <w:trHeight w:val="255"/>
        </w:trPr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2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Dados para composição dos custos referentes à mão-de-obra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Tipo de serviço (mesmo serviço com características distintas)</w:t>
            </w:r>
          </w:p>
        </w:tc>
        <w:tc>
          <w:tcPr>
            <w:tcW w:w="2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Classificação Brasileira de Ocupações (CBO)</w:t>
            </w:r>
          </w:p>
        </w:tc>
        <w:tc>
          <w:tcPr>
            <w:tcW w:w="2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Salário Normativo da Categoria Profissional</w:t>
            </w:r>
          </w:p>
        </w:tc>
        <w:tc>
          <w:tcPr>
            <w:tcW w:w="2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Categoria profissional (vinculada à execução contratual)</w:t>
            </w:r>
          </w:p>
        </w:tc>
        <w:tc>
          <w:tcPr>
            <w:tcW w:w="2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Data base da categoria (dia/mês/ano)</w:t>
            </w:r>
          </w:p>
        </w:tc>
        <w:tc>
          <w:tcPr>
            <w:tcW w:w="2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MÓDULO 1 - COMPOSIÇÃO DA REMUNERAÇÃO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COMPOSIÇÃO DA REMUNERAÇÃO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VALOR (R$)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A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Salário Base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B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 xml:space="preserve">Adicional Periculosidade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C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 xml:space="preserve">Adicional Insalubridade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D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Adicional Noturno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E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Adicional de Hora Noturna Reduzida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F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Outros (especificar)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36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lastRenderedPageBreak/>
              <w:t>TOTAL DO MÓDULO 1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MÓDULO 2 – ENCARGOS E BENEFÍCIOS ANUAIS, MENSAIS E DIÁRIOS</w:t>
            </w:r>
          </w:p>
        </w:tc>
      </w:tr>
      <w:tr w:rsidR="00D61348" w:rsidRPr="002A5214" w:rsidTr="006913C6">
        <w:trPr>
          <w:trHeight w:val="255"/>
        </w:trPr>
        <w:tc>
          <w:tcPr>
            <w:tcW w:w="26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2A5214">
              <w:rPr>
                <w:rFonts w:ascii="Arial" w:hAnsi="Arial" w:cs="Arial"/>
                <w:b/>
                <w:bCs/>
                <w:sz w:val="20"/>
              </w:rPr>
              <w:t>Submódulo</w:t>
            </w:r>
            <w:proofErr w:type="spellEnd"/>
            <w:r w:rsidRPr="002A5214">
              <w:rPr>
                <w:rFonts w:ascii="Arial" w:hAnsi="Arial" w:cs="Arial"/>
                <w:b/>
                <w:bCs/>
                <w:sz w:val="20"/>
              </w:rPr>
              <w:t xml:space="preserve"> 2.1 - 13º Salário, Férias e Adicional de Férias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VALOR (R$)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A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13 (Décimo-terceiro) salário</w:t>
            </w:r>
            <w:r w:rsidRPr="002A5214">
              <w:rPr>
                <w:rFonts w:ascii="Arial" w:hAnsi="Arial" w:cs="Arial"/>
                <w:color w:val="FF0000"/>
                <w:sz w:val="20"/>
              </w:rPr>
              <w:t xml:space="preserve">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8,33%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B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Férias e Adicional de Férias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11,11%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26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TOTAL SUBMÓDULO 2.1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19,44%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CCCCFF" w:fill="FFFFFF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26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2A5214">
              <w:rPr>
                <w:rFonts w:ascii="Arial" w:hAnsi="Arial" w:cs="Arial"/>
                <w:b/>
                <w:bCs/>
                <w:sz w:val="20"/>
              </w:rPr>
              <w:t>Submódulo</w:t>
            </w:r>
            <w:proofErr w:type="spellEnd"/>
            <w:r w:rsidRPr="002A5214">
              <w:rPr>
                <w:rFonts w:ascii="Arial" w:hAnsi="Arial" w:cs="Arial"/>
                <w:b/>
                <w:bCs/>
                <w:sz w:val="20"/>
              </w:rPr>
              <w:t xml:space="preserve"> 2.2 - GPS, FGTS e Outras Contribuições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%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VALOR (R$)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A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 xml:space="preserve">INSS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20,00%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B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 xml:space="preserve">Salário Educação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2,50%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C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SAT (Seguro Acidente de Trabalho)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D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SESC ou SESI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1,50%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E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 xml:space="preserve">SENAI - SENAC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1,00%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F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 xml:space="preserve">SEBRAE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0,60%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G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 xml:space="preserve">INCRA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0,20%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H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 xml:space="preserve">FGTS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8,00%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26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TOTAL SUBMÓDULO 2.2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</w:rPr>
              <w:t>6</w:t>
            </w:r>
            <w:r w:rsidRPr="002A5214">
              <w:rPr>
                <w:rFonts w:ascii="Arial" w:hAnsi="Arial" w:cs="Arial"/>
                <w:b/>
                <w:bCs/>
                <w:sz w:val="20"/>
              </w:rPr>
              <w:t>,80%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26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2A5214">
              <w:rPr>
                <w:rFonts w:ascii="Arial" w:hAnsi="Arial" w:cs="Arial"/>
                <w:b/>
                <w:bCs/>
                <w:sz w:val="20"/>
              </w:rPr>
              <w:t>Submódulo</w:t>
            </w:r>
            <w:proofErr w:type="spellEnd"/>
            <w:r w:rsidRPr="002A5214">
              <w:rPr>
                <w:rFonts w:ascii="Arial" w:hAnsi="Arial" w:cs="Arial"/>
                <w:b/>
                <w:bCs/>
                <w:sz w:val="20"/>
              </w:rPr>
              <w:t xml:space="preserve"> 2.3 - Benefícios Mensais e Diários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VALOR (R$)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A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 xml:space="preserve">Transporte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B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 xml:space="preserve">Auxílio-Refeição/Alimentação 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C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 xml:space="preserve">Assistência Médica e Familiar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D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 xml:space="preserve">Benefício Social Familiar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E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 xml:space="preserve">Contribuição </w:t>
            </w:r>
            <w:proofErr w:type="spellStart"/>
            <w:r w:rsidRPr="002A5214">
              <w:rPr>
                <w:rFonts w:ascii="Arial" w:hAnsi="Arial" w:cs="Arial"/>
                <w:sz w:val="20"/>
              </w:rPr>
              <w:t>Atvidade</w:t>
            </w:r>
            <w:proofErr w:type="spellEnd"/>
            <w:r w:rsidRPr="002A5214">
              <w:rPr>
                <w:rFonts w:ascii="Arial" w:hAnsi="Arial" w:cs="Arial"/>
                <w:sz w:val="20"/>
              </w:rPr>
              <w:t xml:space="preserve"> Sindical Patronal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F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 xml:space="preserve">Outros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36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TOTAL SUBMÓDULO 2.3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QUADRO-RESUMO DO MÓDULO 2 - ENCARGOS, BENEFÍCIOS ANUAIS, MENSAIS E DIÁRIOS</w:t>
            </w:r>
          </w:p>
        </w:tc>
      </w:tr>
      <w:tr w:rsidR="00D61348" w:rsidRPr="002A5214" w:rsidTr="006913C6">
        <w:trPr>
          <w:trHeight w:val="255"/>
        </w:trPr>
        <w:tc>
          <w:tcPr>
            <w:tcW w:w="36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Módulo 2 - Encargos, Benefícios Anuais, Mensais e Diários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VALOR (R$)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2.1</w:t>
            </w:r>
          </w:p>
        </w:tc>
        <w:tc>
          <w:tcPr>
            <w:tcW w:w="32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13º Salário, Férias e Adicional de Férias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2.2</w:t>
            </w:r>
          </w:p>
        </w:tc>
        <w:tc>
          <w:tcPr>
            <w:tcW w:w="32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GPS, FGTS e Outras Contribuições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2.3</w:t>
            </w:r>
          </w:p>
        </w:tc>
        <w:tc>
          <w:tcPr>
            <w:tcW w:w="32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Benefícios Mensais e Diários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36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TOTAL DO MÓDULO 2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CCCCFF" w:fill="FFFFFF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MÓDULO 3 – PROVISÃO PARA RESCISÃO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PROVISÃO PARA RESCISÃO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VALOR (R$)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A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Aviso Prévio Indenizado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B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Incidência do FGTS sobre Aviso Prévio Indenizado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C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Multa do FGTS e Contribuição Social sobre o Aviso Prévio Indenizado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D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 xml:space="preserve">Aviso Prévio Trabalhado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1,94%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E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color w:val="FF0000"/>
                <w:sz w:val="20"/>
              </w:rPr>
            </w:pPr>
            <w:r w:rsidRPr="002A5214">
              <w:rPr>
                <w:rFonts w:ascii="Arial" w:hAnsi="Arial" w:cs="Arial"/>
                <w:color w:val="FF0000"/>
                <w:sz w:val="20"/>
              </w:rPr>
              <w:t>Incidência de GPS, FGTS e outras contribuições sobre Aviso Prévio Trabalhado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2A5214">
              <w:rPr>
                <w:rFonts w:ascii="Arial" w:hAnsi="Arial" w:cs="Arial"/>
                <w:color w:val="FF0000"/>
                <w:sz w:val="20"/>
              </w:rPr>
              <w:t>0,65%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F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 xml:space="preserve">Multa do FGTS e Contribuição Social sobre o Aviso Prévio Trabalhado. 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0,00%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26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TOTAL DO MÓDULO 3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2,59%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MÓDULO 4 – CUSTO DE REPOSIÇÃO DO PROFISSIONAL AUSENTE</w:t>
            </w:r>
          </w:p>
        </w:tc>
      </w:tr>
      <w:tr w:rsidR="00D61348" w:rsidRPr="002A5214" w:rsidTr="006913C6">
        <w:trPr>
          <w:trHeight w:val="255"/>
        </w:trPr>
        <w:tc>
          <w:tcPr>
            <w:tcW w:w="26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2A5214">
              <w:rPr>
                <w:rFonts w:ascii="Arial" w:hAnsi="Arial" w:cs="Arial"/>
                <w:b/>
                <w:bCs/>
                <w:sz w:val="20"/>
              </w:rPr>
              <w:t>Submódulo</w:t>
            </w:r>
            <w:proofErr w:type="spellEnd"/>
            <w:r w:rsidRPr="002A5214">
              <w:rPr>
                <w:rFonts w:ascii="Arial" w:hAnsi="Arial" w:cs="Arial"/>
                <w:b/>
                <w:bCs/>
                <w:sz w:val="20"/>
              </w:rPr>
              <w:t xml:space="preserve"> 4.1 - Substituto nas Ausências Legais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VALOR (R$)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A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 xml:space="preserve">Substituto na cobertura de Férias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8,33%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B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Substituto na cobertura de Ausências Legais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lastRenderedPageBreak/>
              <w:t>C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Substituto na cobertura de Licença Paternidade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D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Substituto na cobertura de Ausência por Acidente de Trabalho</w:t>
            </w:r>
            <w:r w:rsidRPr="002A5214">
              <w:rPr>
                <w:rFonts w:ascii="Arial" w:hAnsi="Arial" w:cs="Arial"/>
                <w:color w:val="FF0000"/>
                <w:sz w:val="20"/>
              </w:rPr>
              <w:t xml:space="preserve"> 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E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Substituto na cobertura de Afastamento Maternidade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F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Substituto na cobertura de Outras Ausências (especificar)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26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TOTAL SUBMÓDULO 4.1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8,33%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CCCCFF" w:fill="FFFFFF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26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2A5214">
              <w:rPr>
                <w:rFonts w:ascii="Arial" w:hAnsi="Arial" w:cs="Arial"/>
                <w:b/>
                <w:bCs/>
                <w:sz w:val="20"/>
              </w:rPr>
              <w:t>Submódulo</w:t>
            </w:r>
            <w:proofErr w:type="spellEnd"/>
            <w:r w:rsidRPr="002A5214">
              <w:rPr>
                <w:rFonts w:ascii="Arial" w:hAnsi="Arial" w:cs="Arial"/>
                <w:b/>
                <w:bCs/>
                <w:sz w:val="20"/>
              </w:rPr>
              <w:t xml:space="preserve"> 4.2 - Substituto na Intrajornada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VALOR (R$)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A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Intervalo para Repouso ou Alimentação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26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TOTAL SUBMÓDULO 4.2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0,00%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CCCCFF" w:fill="FFFFFF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QUADRO-RESUMO DO MÓDULO 4 - CUSTO DE REPOSIÇÃO DO PROFISSIONAL AUSENTE</w:t>
            </w:r>
          </w:p>
        </w:tc>
      </w:tr>
      <w:tr w:rsidR="00D61348" w:rsidRPr="002A5214" w:rsidTr="006913C6">
        <w:trPr>
          <w:trHeight w:val="255"/>
        </w:trPr>
        <w:tc>
          <w:tcPr>
            <w:tcW w:w="36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Módulo 4 - Custo de Reposição do Profissional Ausente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VALOR (R$)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4.1</w:t>
            </w:r>
          </w:p>
        </w:tc>
        <w:tc>
          <w:tcPr>
            <w:tcW w:w="32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Substituto nas Ausências Legais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4.2</w:t>
            </w:r>
          </w:p>
        </w:tc>
        <w:tc>
          <w:tcPr>
            <w:tcW w:w="32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Substituto na Intrajornada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36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TOTAL DO MÓDULO 4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CCCCFF" w:fill="FFFFFF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MÓDULO 5 – INSUMOS DIVERSOS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5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INSUMOS DIVERSOS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VALOR (R$)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A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Uniformes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B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Materiais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C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Equipamentos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D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Outros (especificar)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26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TOTAL DO MÓDULO 5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CCCCFF" w:fill="FFFFFF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MÓDULO 6 – CUSTOS INDIRETOS, TRIBUTOS E LUCRO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6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CUSTOS INDIRETOS, TRIBUTOS E LUCRO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VALOR (R$)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A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Custos Indiretos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B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Lucro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C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TRIBUTOS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C.1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PIS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C.2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COFINS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C.3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ISS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0%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26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TOTAL DO MÓDULO 6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59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a)</w:t>
            </w:r>
          </w:p>
        </w:tc>
        <w:tc>
          <w:tcPr>
            <w:tcW w:w="2252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Tributos % = </w:t>
            </w:r>
            <w:proofErr w:type="spellStart"/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To</w:t>
            </w:r>
            <w:proofErr w:type="spellEnd"/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 = .............................................................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3,00%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225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100</w:t>
            </w: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color w:val="FF0000"/>
                <w:sz w:val="20"/>
              </w:rPr>
            </w:pPr>
            <w:r w:rsidRPr="002A5214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b)</w:t>
            </w:r>
          </w:p>
        </w:tc>
        <w:tc>
          <w:tcPr>
            <w:tcW w:w="225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(Total dos Módulos 1, 2, 3, 4 e 5+ Custos indiretos + lucro)= </w:t>
            </w:r>
            <w:proofErr w:type="spellStart"/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Po</w:t>
            </w:r>
            <w:proofErr w:type="spellEnd"/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 = ...................................</w:t>
            </w: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c)</w:t>
            </w:r>
          </w:p>
        </w:tc>
        <w:tc>
          <w:tcPr>
            <w:tcW w:w="225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proofErr w:type="spellStart"/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Po</w:t>
            </w:r>
            <w:proofErr w:type="spellEnd"/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 / (1 - </w:t>
            </w:r>
            <w:proofErr w:type="spellStart"/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To</w:t>
            </w:r>
            <w:proofErr w:type="spellEnd"/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) = P1 = ..............................................................................</w:t>
            </w: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sz w:val="20"/>
              </w:rPr>
            </w:pP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2252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Valor dos Tributos = P1 - </w:t>
            </w:r>
            <w:proofErr w:type="spellStart"/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Po</w:t>
            </w:r>
            <w:proofErr w:type="spellEnd"/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color w:val="FF0000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sz w:val="20"/>
              </w:rPr>
            </w:pPr>
          </w:p>
        </w:tc>
      </w:tr>
      <w:tr w:rsidR="00D61348" w:rsidRPr="002A5214" w:rsidTr="006913C6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QUADRO RESUMO DO CUSTO POR EMPREGADO</w:t>
            </w:r>
          </w:p>
        </w:tc>
      </w:tr>
      <w:tr w:rsidR="00D61348" w:rsidRPr="002A5214" w:rsidTr="006913C6">
        <w:trPr>
          <w:trHeight w:val="255"/>
        </w:trPr>
        <w:tc>
          <w:tcPr>
            <w:tcW w:w="36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Mão-de-Obra vinculada à execução contratual (valor por empregado)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VALOR (R$)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32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MÓDULO 1 - COMPOSIÇÃO DA REMUNERAÇÃO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B</w:t>
            </w:r>
          </w:p>
        </w:tc>
        <w:tc>
          <w:tcPr>
            <w:tcW w:w="32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MÓDULO 2 – ENCARGOS E BENEFÍCIOS ANUAIS, MENSAIS E DIÁRIOS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32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MÓDULO 3 – PROVISÃO PARA RESCISÃO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lastRenderedPageBreak/>
              <w:t>D</w:t>
            </w:r>
          </w:p>
        </w:tc>
        <w:tc>
          <w:tcPr>
            <w:tcW w:w="32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MÓDULO 4 – CUSTO DE REPOSIÇÃO DO PROFISSIONAL AUSENTE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E</w:t>
            </w:r>
          </w:p>
        </w:tc>
        <w:tc>
          <w:tcPr>
            <w:tcW w:w="32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MÓDULO 5 – INSUMOS DIVERSOS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32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Subtotal (A + B + C + D + E)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F</w:t>
            </w:r>
          </w:p>
        </w:tc>
        <w:tc>
          <w:tcPr>
            <w:tcW w:w="32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MÓDULO 6 – CUSTOS INDIRETOS, TRIBUTOS E LUCRO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sz w:val="20"/>
              </w:rPr>
            </w:pPr>
            <w:r w:rsidRPr="002A5214">
              <w:rPr>
                <w:rFonts w:ascii="Arial" w:hAnsi="Arial" w:cs="Arial"/>
                <w:sz w:val="20"/>
              </w:rPr>
              <w:t>0,00</w:t>
            </w:r>
          </w:p>
        </w:tc>
      </w:tr>
      <w:tr w:rsidR="00D61348" w:rsidRPr="002A5214" w:rsidTr="006913C6">
        <w:trPr>
          <w:trHeight w:val="255"/>
        </w:trPr>
        <w:tc>
          <w:tcPr>
            <w:tcW w:w="36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PREÇO TOTAL POR EMPREGADO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48" w:rsidRPr="002A5214" w:rsidRDefault="00D61348" w:rsidP="006913C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2A5214">
              <w:rPr>
                <w:rFonts w:ascii="Arial" w:hAnsi="Arial" w:cs="Arial"/>
                <w:b/>
                <w:bCs/>
                <w:sz w:val="20"/>
              </w:rPr>
              <w:t>0,00</w:t>
            </w:r>
          </w:p>
        </w:tc>
      </w:tr>
    </w:tbl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D61348" w:rsidRDefault="00D61348" w:rsidP="00D61348">
      <w:pPr>
        <w:spacing w:line="360" w:lineRule="auto"/>
        <w:ind w:right="-142"/>
        <w:jc w:val="center"/>
        <w:rPr>
          <w:rFonts w:ascii="Garamond" w:hAnsi="Garamond" w:cs="Arial"/>
          <w:b/>
          <w:szCs w:val="24"/>
        </w:rPr>
      </w:pPr>
    </w:p>
    <w:p w:rsidR="00F54041" w:rsidRDefault="00F54041"/>
    <w:sectPr w:rsidR="00F540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348"/>
    <w:rsid w:val="001D0D7C"/>
    <w:rsid w:val="00D61348"/>
    <w:rsid w:val="00F5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D492C"/>
  <w15:chartTrackingRefBased/>
  <w15:docId w15:val="{0E0CF459-379D-4C43-8AE1-97FF8CB8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3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D6134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0"/>
    </w:pPr>
    <w:rPr>
      <w:rFonts w:ascii="Bookman Old Style" w:hAnsi="Bookman Old Style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61348"/>
    <w:rPr>
      <w:rFonts w:ascii="Bookman Old Style" w:eastAsia="Times New Roman" w:hAnsi="Bookman Old Style" w:cs="Times New Roman"/>
      <w:b/>
      <w:sz w:val="32"/>
      <w:szCs w:val="20"/>
      <w:lang w:eastAsia="pt-BR"/>
    </w:rPr>
  </w:style>
  <w:style w:type="paragraph" w:styleId="Corpodetexto">
    <w:name w:val="Body Text"/>
    <w:basedOn w:val="Normal"/>
    <w:link w:val="CorpodetextoChar"/>
    <w:rsid w:val="00D61348"/>
    <w:pPr>
      <w:jc w:val="both"/>
    </w:pPr>
    <w:rPr>
      <w:rFonts w:ascii="Bookman Old Style" w:hAnsi="Bookman Old Style"/>
      <w:sz w:val="22"/>
    </w:rPr>
  </w:style>
  <w:style w:type="character" w:customStyle="1" w:styleId="CorpodetextoChar">
    <w:name w:val="Corpo de texto Char"/>
    <w:basedOn w:val="Fontepargpadro"/>
    <w:link w:val="Corpodetexto"/>
    <w:rsid w:val="00D61348"/>
    <w:rPr>
      <w:rFonts w:ascii="Bookman Old Style" w:eastAsia="Times New Roman" w:hAnsi="Bookman Old Style" w:cs="Times New Roman"/>
      <w:szCs w:val="20"/>
      <w:lang w:eastAsia="pt-BR"/>
    </w:rPr>
  </w:style>
  <w:style w:type="paragraph" w:styleId="Corpodetexto2">
    <w:name w:val="Body Text 2"/>
    <w:basedOn w:val="Normal"/>
    <w:link w:val="Corpodetexto2Char"/>
    <w:rsid w:val="00D61348"/>
    <w:pPr>
      <w:jc w:val="both"/>
    </w:pPr>
    <w:rPr>
      <w:rFonts w:ascii="Tahoma" w:hAnsi="Tahoma"/>
      <w:sz w:val="31"/>
    </w:rPr>
  </w:style>
  <w:style w:type="character" w:customStyle="1" w:styleId="Corpodetexto2Char">
    <w:name w:val="Corpo de texto 2 Char"/>
    <w:basedOn w:val="Fontepargpadro"/>
    <w:link w:val="Corpodetexto2"/>
    <w:rsid w:val="00D61348"/>
    <w:rPr>
      <w:rFonts w:ascii="Tahoma" w:eastAsia="Times New Roman" w:hAnsi="Tahoma" w:cs="Times New Roman"/>
      <w:sz w:val="31"/>
      <w:szCs w:val="20"/>
      <w:lang w:eastAsia="pt-BR"/>
    </w:rPr>
  </w:style>
  <w:style w:type="paragraph" w:styleId="NormalWeb">
    <w:name w:val="Normal (Web)"/>
    <w:basedOn w:val="Normal"/>
    <w:link w:val="NormalWebChar1"/>
    <w:uiPriority w:val="99"/>
    <w:rsid w:val="00D61348"/>
    <w:pPr>
      <w:spacing w:before="100" w:beforeAutospacing="1" w:after="100" w:afterAutospacing="1"/>
    </w:pPr>
    <w:rPr>
      <w:szCs w:val="24"/>
    </w:rPr>
  </w:style>
  <w:style w:type="character" w:customStyle="1" w:styleId="NormalWebChar1">
    <w:name w:val="Normal (Web) Char1"/>
    <w:link w:val="NormalWeb"/>
    <w:uiPriority w:val="99"/>
    <w:rsid w:val="00D6134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1385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dos Santos Silva Duarte</dc:creator>
  <cp:keywords/>
  <dc:description/>
  <cp:lastModifiedBy>Luciana dos Santos Silva Duarte</cp:lastModifiedBy>
  <cp:revision>1</cp:revision>
  <dcterms:created xsi:type="dcterms:W3CDTF">2023-05-12T14:15:00Z</dcterms:created>
  <dcterms:modified xsi:type="dcterms:W3CDTF">2023-05-12T14:16:00Z</dcterms:modified>
</cp:coreProperties>
</file>